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EEC86" w14:textId="0B85994A" w:rsidR="007F0168" w:rsidRDefault="007F0168" w:rsidP="007F0168">
      <w:pPr>
        <w:tabs>
          <w:tab w:val="left" w:pos="831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4BE4BF80" w14:textId="77777777" w:rsidR="006C5FA2" w:rsidRDefault="006B5AB0" w:rsidP="006B5AB0">
      <w:pPr>
        <w:jc w:val="right"/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>Clyde Borders Community Fund</w:t>
      </w:r>
    </w:p>
    <w:p w14:paraId="21935DC7" w14:textId="69D48B05" w:rsidR="006B5AB0" w:rsidRPr="006B5AB0" w:rsidRDefault="002C4F56" w:rsidP="006B5AB0">
      <w:pPr>
        <w:jc w:val="right"/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 xml:space="preserve"> Tweedsmuir </w:t>
      </w:r>
      <w:r w:rsidR="002B4552">
        <w:rPr>
          <w:rFonts w:ascii="Calibri" w:hAnsi="Calibri" w:cs="Arial"/>
          <w:sz w:val="28"/>
          <w:szCs w:val="28"/>
        </w:rPr>
        <w:t>Youth Bursary</w:t>
      </w:r>
      <w:r w:rsidR="006B5AB0">
        <w:rPr>
          <w:rFonts w:ascii="Calibri" w:hAnsi="Calibri" w:cs="Arial"/>
          <w:sz w:val="28"/>
          <w:szCs w:val="28"/>
        </w:rPr>
        <w:t xml:space="preserve"> Guidelines</w:t>
      </w:r>
    </w:p>
    <w:p w14:paraId="2D8171B0" w14:textId="77777777" w:rsidR="00F36AD6" w:rsidRDefault="00F36AD6" w:rsidP="00F36AD6">
      <w:pPr>
        <w:rPr>
          <w:sz w:val="10"/>
          <w:szCs w:val="10"/>
        </w:rPr>
      </w:pPr>
    </w:p>
    <w:tbl>
      <w:tblPr>
        <w:tblW w:w="0" w:type="auto"/>
        <w:tblCellSpacing w:w="28" w:type="dxa"/>
        <w:tblInd w:w="1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0404"/>
      </w:tblGrid>
      <w:tr w:rsidR="00F36AD6" w:rsidRPr="0038289D" w14:paraId="61AA9799" w14:textId="77777777" w:rsidTr="0038289D">
        <w:trPr>
          <w:tblCellSpacing w:w="28" w:type="dxa"/>
        </w:trPr>
        <w:tc>
          <w:tcPr>
            <w:tcW w:w="10292" w:type="dxa"/>
            <w:shd w:val="clear" w:color="auto" w:fill="0A2F75"/>
          </w:tcPr>
          <w:p w14:paraId="59F330F9" w14:textId="77777777" w:rsidR="00F36AD6" w:rsidRPr="006B5AB0" w:rsidRDefault="00F36AD6">
            <w:pPr>
              <w:spacing w:line="276" w:lineRule="auto"/>
              <w:rPr>
                <w:rFonts w:ascii="Arial" w:eastAsia="Calibri" w:hAnsi="Arial" w:cs="Arial"/>
                <w:b/>
                <w:noProof/>
                <w:color w:val="FFFFFF"/>
                <w:lang w:eastAsia="en-US"/>
              </w:rPr>
            </w:pPr>
            <w:r w:rsidRPr="006B5AB0">
              <w:rPr>
                <w:rFonts w:ascii="Arial" w:hAnsi="Arial" w:cs="Arial"/>
                <w:b/>
                <w:color w:val="FFFFFF"/>
                <w:sz w:val="20"/>
              </w:rPr>
              <w:t>Before you begin</w:t>
            </w:r>
          </w:p>
        </w:tc>
      </w:tr>
      <w:tr w:rsidR="00F36AD6" w:rsidRPr="0038289D" w14:paraId="0EE334BC" w14:textId="77777777" w:rsidTr="0038289D">
        <w:trPr>
          <w:tblCellSpacing w:w="28" w:type="dxa"/>
        </w:trPr>
        <w:tc>
          <w:tcPr>
            <w:tcW w:w="10292" w:type="dxa"/>
            <w:shd w:val="clear" w:color="auto" w:fill="BDD2F9"/>
          </w:tcPr>
          <w:p w14:paraId="6886ABEF" w14:textId="477F605B" w:rsidR="00F36AD6" w:rsidRPr="004C6C8F" w:rsidRDefault="00F36AD6">
            <w:pPr>
              <w:rPr>
                <w:rFonts w:ascii="Arial" w:hAnsi="Arial" w:cs="Arial"/>
                <w:sz w:val="18"/>
                <w:szCs w:val="18"/>
              </w:rPr>
            </w:pPr>
            <w:r w:rsidRPr="004C6C8F">
              <w:rPr>
                <w:rFonts w:ascii="Arial" w:hAnsi="Arial" w:cs="Arial"/>
                <w:sz w:val="18"/>
                <w:szCs w:val="18"/>
              </w:rPr>
              <w:t xml:space="preserve">Please note: </w:t>
            </w:r>
            <w:r w:rsidR="00EB5B34">
              <w:rPr>
                <w:rFonts w:ascii="Arial" w:hAnsi="Arial" w:cs="Arial"/>
                <w:sz w:val="18"/>
                <w:szCs w:val="18"/>
              </w:rPr>
              <w:t>these guidelines</w:t>
            </w:r>
            <w:r w:rsidRPr="004C6C8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B5B34">
              <w:rPr>
                <w:rFonts w:ascii="Arial" w:hAnsi="Arial" w:cs="Arial"/>
                <w:sz w:val="18"/>
                <w:szCs w:val="18"/>
              </w:rPr>
              <w:t>are</w:t>
            </w:r>
            <w:r w:rsidRPr="004C6C8F">
              <w:rPr>
                <w:rFonts w:ascii="Arial" w:hAnsi="Arial" w:cs="Arial"/>
                <w:sz w:val="18"/>
                <w:szCs w:val="18"/>
              </w:rPr>
              <w:t xml:space="preserve"> only for</w:t>
            </w:r>
            <w:r w:rsidR="00B1610D" w:rsidRPr="004C6C8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B4552">
              <w:rPr>
                <w:rFonts w:ascii="Arial" w:hAnsi="Arial" w:cs="Arial"/>
                <w:sz w:val="18"/>
                <w:szCs w:val="18"/>
              </w:rPr>
              <w:t>youth bursary</w:t>
            </w:r>
            <w:r w:rsidRPr="004C6C8F">
              <w:rPr>
                <w:rFonts w:ascii="Arial" w:hAnsi="Arial" w:cs="Arial"/>
                <w:sz w:val="18"/>
                <w:szCs w:val="18"/>
              </w:rPr>
              <w:t xml:space="preserve"> applications to the </w:t>
            </w:r>
            <w:r w:rsidR="00E86621" w:rsidRPr="004C6C8F">
              <w:rPr>
                <w:rFonts w:ascii="Arial" w:hAnsi="Arial" w:cs="Arial"/>
                <w:sz w:val="18"/>
                <w:szCs w:val="18"/>
              </w:rPr>
              <w:t>Clyde (Borders)</w:t>
            </w:r>
            <w:r w:rsidRPr="004C6C8F">
              <w:rPr>
                <w:rFonts w:ascii="Arial" w:hAnsi="Arial" w:cs="Arial"/>
                <w:sz w:val="18"/>
                <w:szCs w:val="18"/>
              </w:rPr>
              <w:t xml:space="preserve"> Wind Farm Community Fund.</w:t>
            </w:r>
            <w:r w:rsidR="00B1610D" w:rsidRPr="004C6C8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117EEA7C" w14:textId="77777777" w:rsidR="006F7B45" w:rsidRPr="004C6C8F" w:rsidRDefault="006F7B45">
            <w:pPr>
              <w:rPr>
                <w:rFonts w:ascii="Arial" w:hAnsi="Arial" w:cs="Arial"/>
                <w:sz w:val="18"/>
                <w:szCs w:val="18"/>
              </w:rPr>
            </w:pPr>
          </w:p>
          <w:p w14:paraId="4CF657C9" w14:textId="7CA06F1A" w:rsidR="00F36AD6" w:rsidRPr="004C6C8F" w:rsidRDefault="00F36AD6">
            <w:pPr>
              <w:rPr>
                <w:rFonts w:ascii="Arial" w:hAnsi="Arial" w:cs="Arial"/>
                <w:sz w:val="18"/>
                <w:szCs w:val="18"/>
              </w:rPr>
            </w:pPr>
            <w:r w:rsidRPr="004C6C8F">
              <w:rPr>
                <w:rFonts w:ascii="Arial" w:hAnsi="Arial" w:cs="Arial"/>
                <w:sz w:val="18"/>
                <w:szCs w:val="18"/>
              </w:rPr>
              <w:t xml:space="preserve">Application forms can be requested from </w:t>
            </w:r>
            <w:r w:rsidR="004C6C8F">
              <w:rPr>
                <w:rFonts w:ascii="Arial" w:hAnsi="Arial" w:cs="Arial"/>
                <w:sz w:val="18"/>
                <w:szCs w:val="18"/>
              </w:rPr>
              <w:t>your local community council</w:t>
            </w:r>
            <w:r w:rsidRPr="004C6C8F">
              <w:rPr>
                <w:rFonts w:ascii="Arial" w:hAnsi="Arial" w:cs="Arial"/>
                <w:sz w:val="18"/>
                <w:szCs w:val="18"/>
              </w:rPr>
              <w:t>. These documents will be updated from time to time. Please make sure you have the latest version</w:t>
            </w:r>
            <w:r w:rsidR="00154A74" w:rsidRPr="004C6C8F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21929177" w14:textId="77777777" w:rsidR="00F36AD6" w:rsidRPr="004C6C8F" w:rsidRDefault="00F36AD6">
            <w:pPr>
              <w:spacing w:line="276" w:lineRule="auto"/>
              <w:rPr>
                <w:rFonts w:ascii="Arial" w:eastAsia="Calibri" w:hAnsi="Arial" w:cs="Arial"/>
                <w:noProof/>
                <w:color w:val="000000"/>
                <w:sz w:val="18"/>
                <w:lang w:val="en-US" w:eastAsia="en-US"/>
              </w:rPr>
            </w:pPr>
          </w:p>
        </w:tc>
      </w:tr>
    </w:tbl>
    <w:p w14:paraId="3D6AD41C" w14:textId="77777777" w:rsidR="00F36AD6" w:rsidRDefault="00F36AD6" w:rsidP="00F36AD6">
      <w:pPr>
        <w:rPr>
          <w:rFonts w:ascii="Arial" w:eastAsia="Calibri" w:hAnsi="Arial" w:cs="Arial"/>
          <w:noProof/>
          <w:color w:val="000000"/>
          <w:sz w:val="10"/>
          <w:szCs w:val="10"/>
          <w:lang w:eastAsia="en-US"/>
        </w:rPr>
      </w:pPr>
    </w:p>
    <w:tbl>
      <w:tblPr>
        <w:tblW w:w="0" w:type="auto"/>
        <w:tblCellSpacing w:w="14" w:type="dxa"/>
        <w:tblInd w:w="1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430"/>
        <w:gridCol w:w="6946"/>
      </w:tblGrid>
      <w:tr w:rsidR="00F36AD6" w:rsidRPr="0038289D" w14:paraId="37E19D80" w14:textId="77777777" w:rsidTr="0038289D">
        <w:trPr>
          <w:tblCellSpacing w:w="14" w:type="dxa"/>
        </w:trPr>
        <w:tc>
          <w:tcPr>
            <w:tcW w:w="10320" w:type="dxa"/>
            <w:gridSpan w:val="2"/>
            <w:shd w:val="clear" w:color="auto" w:fill="0A2F75"/>
          </w:tcPr>
          <w:p w14:paraId="4657F869" w14:textId="77777777" w:rsidR="00F36AD6" w:rsidRPr="0038289D" w:rsidRDefault="00F36AD6">
            <w:pPr>
              <w:spacing w:line="276" w:lineRule="auto"/>
              <w:rPr>
                <w:rFonts w:ascii="Arial" w:eastAsia="Calibri" w:hAnsi="Arial" w:cs="Arial"/>
                <w:b/>
                <w:noProof/>
                <w:color w:val="FFFFFF"/>
                <w:lang w:eastAsia="en-US"/>
              </w:rPr>
            </w:pPr>
            <w:r w:rsidRPr="006B5AB0">
              <w:rPr>
                <w:rFonts w:ascii="Arial" w:hAnsi="Arial" w:cs="Arial"/>
                <w:b/>
                <w:color w:val="FFFFFF"/>
                <w:sz w:val="20"/>
              </w:rPr>
              <w:t>Key information</w:t>
            </w:r>
          </w:p>
        </w:tc>
      </w:tr>
      <w:tr w:rsidR="00F36AD6" w:rsidRPr="0038289D" w14:paraId="1EA194EA" w14:textId="77777777" w:rsidTr="0038289D">
        <w:trPr>
          <w:tblCellSpacing w:w="14" w:type="dxa"/>
        </w:trPr>
        <w:tc>
          <w:tcPr>
            <w:tcW w:w="3388" w:type="dxa"/>
            <w:shd w:val="clear" w:color="auto" w:fill="BDD2F9"/>
          </w:tcPr>
          <w:p w14:paraId="65640AAB" w14:textId="77777777" w:rsidR="00F36AD6" w:rsidRPr="0038289D" w:rsidRDefault="000C7CD3" w:rsidP="002B4552">
            <w:pPr>
              <w:spacing w:line="276" w:lineRule="auto"/>
              <w:rPr>
                <w:rFonts w:ascii="Arial" w:eastAsia="Calibri" w:hAnsi="Arial" w:cs="Arial"/>
                <w:noProof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What </w:t>
            </w:r>
            <w:r w:rsidR="002B4552">
              <w:rPr>
                <w:rFonts w:ascii="Arial" w:hAnsi="Arial" w:cs="Arial"/>
                <w:sz w:val="18"/>
                <w:szCs w:val="18"/>
              </w:rPr>
              <w:t>is the youth bursary</w:t>
            </w:r>
            <w:r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6904" w:type="dxa"/>
          </w:tcPr>
          <w:p w14:paraId="49FA33C9" w14:textId="77777777" w:rsidR="00F36AD6" w:rsidRPr="000C7CD3" w:rsidRDefault="002B4552" w:rsidP="00312A72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The youth bursary is intended </w:t>
            </w:r>
            <w:r w:rsidR="001916FF">
              <w:rPr>
                <w:rFonts w:ascii="Arial" w:hAnsi="Arial" w:cs="Arial"/>
                <w:color w:val="000000"/>
                <w:sz w:val="18"/>
                <w:szCs w:val="18"/>
              </w:rPr>
              <w:t>to assist children aged up to 18</w:t>
            </w:r>
            <w:r w:rsidR="00312A72">
              <w:rPr>
                <w:rFonts w:ascii="Arial" w:hAnsi="Arial" w:cs="Arial"/>
                <w:color w:val="000000"/>
                <w:sz w:val="18"/>
                <w:szCs w:val="18"/>
              </w:rPr>
              <w:t xml:space="preserve"> to access courses and participate in sport and artistic endeavours</w:t>
            </w:r>
            <w:r w:rsidR="000C7CD3" w:rsidRPr="000C7CD3">
              <w:rPr>
                <w:rFonts w:ascii="Arial" w:hAnsi="Arial" w:cs="Arial"/>
                <w:color w:val="000000"/>
                <w:sz w:val="18"/>
                <w:szCs w:val="18"/>
              </w:rPr>
              <w:t>. The process of applying for and receiving a grant is intended to be relatively quick and light touch, and will be managed by your local Community Council.</w:t>
            </w:r>
          </w:p>
        </w:tc>
      </w:tr>
      <w:tr w:rsidR="00F36AD6" w:rsidRPr="0038289D" w14:paraId="6C50A3DF" w14:textId="77777777" w:rsidTr="0038289D">
        <w:trPr>
          <w:tblCellSpacing w:w="14" w:type="dxa"/>
        </w:trPr>
        <w:tc>
          <w:tcPr>
            <w:tcW w:w="3388" w:type="dxa"/>
            <w:shd w:val="clear" w:color="auto" w:fill="BDD2F9"/>
          </w:tcPr>
          <w:p w14:paraId="37DAA841" w14:textId="77777777" w:rsidR="00F36AD6" w:rsidRPr="0038289D" w:rsidRDefault="00F36AD6">
            <w:pPr>
              <w:spacing w:line="276" w:lineRule="auto"/>
              <w:rPr>
                <w:rFonts w:ascii="Arial" w:eastAsia="Calibri" w:hAnsi="Arial" w:cs="Arial"/>
                <w:noProof/>
                <w:color w:val="000000"/>
                <w:sz w:val="18"/>
                <w:szCs w:val="18"/>
                <w:lang w:eastAsia="en-US"/>
              </w:rPr>
            </w:pPr>
            <w:r w:rsidRPr="0038289D">
              <w:rPr>
                <w:rFonts w:ascii="Arial" w:hAnsi="Arial" w:cs="Arial"/>
                <w:sz w:val="18"/>
                <w:szCs w:val="18"/>
              </w:rPr>
              <w:t>How</w:t>
            </w:r>
            <w:r w:rsidR="00E1028C">
              <w:rPr>
                <w:rFonts w:ascii="Arial" w:hAnsi="Arial" w:cs="Arial"/>
                <w:sz w:val="18"/>
                <w:szCs w:val="18"/>
              </w:rPr>
              <w:t xml:space="preserve"> much can I apply for using this</w:t>
            </w:r>
            <w:r w:rsidRPr="0038289D">
              <w:rPr>
                <w:rFonts w:ascii="Arial" w:hAnsi="Arial" w:cs="Arial"/>
                <w:sz w:val="18"/>
                <w:szCs w:val="18"/>
              </w:rPr>
              <w:t xml:space="preserve"> application form?</w:t>
            </w:r>
          </w:p>
        </w:tc>
        <w:tc>
          <w:tcPr>
            <w:tcW w:w="6904" w:type="dxa"/>
          </w:tcPr>
          <w:p w14:paraId="5A7597E2" w14:textId="52B315B0" w:rsidR="00F36AD6" w:rsidRPr="0038289D" w:rsidRDefault="00B51DA7" w:rsidP="00B51DA7">
            <w:pPr>
              <w:spacing w:line="276" w:lineRule="auto"/>
              <w:rPr>
                <w:rFonts w:ascii="Arial" w:eastAsia="Calibri" w:hAnsi="Arial" w:cs="Arial"/>
                <w:noProof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Whilst there is technically no upper limit, there is only a limited amount available annually. Therefore, for larger grants it may be worth applying to the Clyde Borders Fund.</w:t>
            </w:r>
            <w:r w:rsidR="00154A74">
              <w:rPr>
                <w:rFonts w:ascii="Arial" w:eastAsia="Calibri" w:hAnsi="Arial" w:cs="Arial"/>
                <w:noProof/>
                <w:color w:val="000000"/>
                <w:sz w:val="18"/>
                <w:lang w:val="en-US" w:eastAsia="en-US"/>
              </w:rPr>
              <w:t xml:space="preserve"> For more information please contact </w:t>
            </w:r>
            <w:r w:rsidR="003A41B9">
              <w:rPr>
                <w:rFonts w:ascii="Arial" w:eastAsia="Calibri" w:hAnsi="Arial" w:cs="Arial"/>
                <w:noProof/>
                <w:color w:val="000000"/>
                <w:sz w:val="18"/>
                <w:lang w:val="en-US" w:eastAsia="en-US"/>
              </w:rPr>
              <w:t xml:space="preserve">Colin McMillan at </w:t>
            </w:r>
            <w:hyperlink r:id="rId10" w:history="1">
              <w:r w:rsidR="003A41B9" w:rsidRPr="00456D3E">
                <w:rPr>
                  <w:rStyle w:val="Hyperlink"/>
                  <w:rFonts w:ascii="Arial" w:eastAsia="Calibri" w:hAnsi="Arial" w:cs="Arial"/>
                  <w:noProof/>
                  <w:sz w:val="18"/>
                  <w:lang w:val="en-US" w:eastAsia="en-US"/>
                </w:rPr>
                <w:t>colin.mcmillan@sse.com</w:t>
              </w:r>
            </w:hyperlink>
            <w:r w:rsidR="003A41B9">
              <w:rPr>
                <w:rFonts w:ascii="Arial" w:eastAsia="Calibri" w:hAnsi="Arial" w:cs="Arial"/>
                <w:noProof/>
                <w:color w:val="000000"/>
                <w:sz w:val="18"/>
                <w:lang w:val="en-US" w:eastAsia="en-US"/>
              </w:rPr>
              <w:t xml:space="preserve"> or on 01738 344360</w:t>
            </w:r>
            <w:r w:rsidR="008E5FC7">
              <w:rPr>
                <w:rFonts w:ascii="Arial" w:eastAsia="Calibri" w:hAnsi="Arial" w:cs="Arial"/>
                <w:noProof/>
                <w:color w:val="000000"/>
                <w:sz w:val="18"/>
                <w:lang w:val="en-US" w:eastAsia="en-US"/>
              </w:rPr>
              <w:t>.</w:t>
            </w:r>
          </w:p>
        </w:tc>
      </w:tr>
      <w:tr w:rsidR="00F36AD6" w:rsidRPr="0038289D" w14:paraId="388E3035" w14:textId="77777777" w:rsidTr="0038289D">
        <w:trPr>
          <w:tblCellSpacing w:w="14" w:type="dxa"/>
        </w:trPr>
        <w:tc>
          <w:tcPr>
            <w:tcW w:w="3388" w:type="dxa"/>
            <w:shd w:val="clear" w:color="auto" w:fill="BDD2F9"/>
          </w:tcPr>
          <w:p w14:paraId="6CAB9BFE" w14:textId="77777777" w:rsidR="00F36AD6" w:rsidRPr="0038289D" w:rsidRDefault="00F36AD6">
            <w:pPr>
              <w:spacing w:line="276" w:lineRule="auto"/>
              <w:rPr>
                <w:rFonts w:ascii="Arial" w:eastAsia="Calibri" w:hAnsi="Arial" w:cs="Arial"/>
                <w:noProof/>
                <w:color w:val="000000"/>
                <w:sz w:val="18"/>
                <w:szCs w:val="18"/>
                <w:lang w:eastAsia="en-US"/>
              </w:rPr>
            </w:pPr>
            <w:r w:rsidRPr="0038289D">
              <w:rPr>
                <w:rFonts w:ascii="Arial" w:hAnsi="Arial" w:cs="Arial"/>
                <w:sz w:val="18"/>
                <w:szCs w:val="18"/>
              </w:rPr>
              <w:t>Where does this money come from?</w:t>
            </w:r>
          </w:p>
        </w:tc>
        <w:tc>
          <w:tcPr>
            <w:tcW w:w="6904" w:type="dxa"/>
          </w:tcPr>
          <w:p w14:paraId="0E8C5464" w14:textId="258D89F6" w:rsidR="00F36AD6" w:rsidRPr="00E1028C" w:rsidRDefault="005F6D2A" w:rsidP="009532F8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Clyde Wind Farm (Scotland)</w:t>
            </w:r>
            <w:r w:rsidR="00E37E9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37E95" w:rsidRPr="00F46DEC">
              <w:rPr>
                <w:rFonts w:ascii="Arial" w:hAnsi="Arial" w:cs="Arial"/>
                <w:sz w:val="18"/>
                <w:szCs w:val="18"/>
              </w:rPr>
              <w:t xml:space="preserve">operates a </w:t>
            </w:r>
            <w:r w:rsidR="00907B2D">
              <w:rPr>
                <w:rFonts w:ascii="Arial" w:hAnsi="Arial" w:cs="Arial"/>
                <w:sz w:val="18"/>
                <w:szCs w:val="18"/>
              </w:rPr>
              <w:t>206-</w:t>
            </w:r>
            <w:r w:rsidR="00E37E95" w:rsidRPr="00F46DEC">
              <w:rPr>
                <w:rFonts w:ascii="Arial" w:hAnsi="Arial" w:cs="Arial"/>
                <w:sz w:val="18"/>
                <w:szCs w:val="18"/>
              </w:rPr>
              <w:t xml:space="preserve">turbine wind farm in the </w:t>
            </w:r>
            <w:r w:rsidR="00E37E95">
              <w:rPr>
                <w:rFonts w:ascii="Arial" w:hAnsi="Arial" w:cs="Arial"/>
                <w:sz w:val="18"/>
                <w:szCs w:val="18"/>
              </w:rPr>
              <w:t>Clyde Valley. The</w:t>
            </w:r>
            <w:r w:rsidR="00E37E95" w:rsidRPr="00F46DEC">
              <w:rPr>
                <w:rFonts w:ascii="Arial" w:hAnsi="Arial" w:cs="Arial"/>
                <w:sz w:val="18"/>
                <w:szCs w:val="18"/>
              </w:rPr>
              <w:t xml:space="preserve"> Clyde (Borders) Community Fund has been established as a means of enabling us to contribute to the communities located around the wind farm.</w:t>
            </w:r>
          </w:p>
        </w:tc>
      </w:tr>
      <w:tr w:rsidR="00F36AD6" w:rsidRPr="0038289D" w14:paraId="45E824E4" w14:textId="77777777" w:rsidTr="0038289D">
        <w:trPr>
          <w:tblCellSpacing w:w="14" w:type="dxa"/>
        </w:trPr>
        <w:tc>
          <w:tcPr>
            <w:tcW w:w="3388" w:type="dxa"/>
            <w:shd w:val="clear" w:color="auto" w:fill="BDD2F9"/>
          </w:tcPr>
          <w:p w14:paraId="41DC3DB7" w14:textId="77777777" w:rsidR="00F36AD6" w:rsidRPr="0038289D" w:rsidRDefault="00F36AD6">
            <w:pPr>
              <w:spacing w:line="276" w:lineRule="auto"/>
              <w:rPr>
                <w:rFonts w:ascii="Arial" w:eastAsia="Calibri" w:hAnsi="Arial" w:cs="Arial"/>
                <w:noProof/>
                <w:color w:val="000000"/>
                <w:sz w:val="18"/>
                <w:szCs w:val="18"/>
                <w:lang w:eastAsia="en-US"/>
              </w:rPr>
            </w:pPr>
            <w:r w:rsidRPr="0038289D">
              <w:rPr>
                <w:rFonts w:ascii="Arial" w:hAnsi="Arial" w:cs="Arial"/>
                <w:sz w:val="18"/>
                <w:szCs w:val="18"/>
              </w:rPr>
              <w:t>Which areas can benefit from the fund?</w:t>
            </w:r>
          </w:p>
        </w:tc>
        <w:tc>
          <w:tcPr>
            <w:tcW w:w="6904" w:type="dxa"/>
          </w:tcPr>
          <w:p w14:paraId="393874DD" w14:textId="35DDC7EF" w:rsidR="00F36AD6" w:rsidRPr="007E0F30" w:rsidRDefault="00F36AD6" w:rsidP="009532F8">
            <w:pPr>
              <w:rPr>
                <w:rFonts w:ascii="Arial" w:hAnsi="Arial" w:cs="Arial"/>
                <w:sz w:val="18"/>
                <w:szCs w:val="18"/>
              </w:rPr>
            </w:pPr>
            <w:r w:rsidRPr="0038289D">
              <w:rPr>
                <w:rFonts w:ascii="Arial" w:hAnsi="Arial" w:cs="Arial"/>
                <w:sz w:val="18"/>
                <w:szCs w:val="18"/>
              </w:rPr>
              <w:t xml:space="preserve">The community council </w:t>
            </w:r>
            <w:r w:rsidRPr="00E1028C">
              <w:rPr>
                <w:rFonts w:ascii="Arial" w:hAnsi="Arial" w:cs="Arial"/>
                <w:sz w:val="18"/>
                <w:szCs w:val="18"/>
              </w:rPr>
              <w:t>area of</w:t>
            </w:r>
            <w:r w:rsidR="00E37E9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532F8">
              <w:rPr>
                <w:rFonts w:ascii="Arial" w:hAnsi="Arial" w:cs="Arial"/>
                <w:sz w:val="18"/>
                <w:szCs w:val="18"/>
              </w:rPr>
              <w:t>Tweedsmuir</w:t>
            </w:r>
            <w:r w:rsidR="00E86621">
              <w:rPr>
                <w:rFonts w:ascii="Arial" w:hAnsi="Arial" w:cs="Arial"/>
                <w:sz w:val="18"/>
                <w:szCs w:val="18"/>
              </w:rPr>
              <w:t xml:space="preserve"> in the Scottish Borders</w:t>
            </w:r>
            <w:r w:rsidR="00E1028C" w:rsidRPr="00E1028C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F36AD6" w:rsidRPr="0038289D" w14:paraId="31AC52BD" w14:textId="77777777" w:rsidTr="0038289D">
        <w:trPr>
          <w:tblCellSpacing w:w="14" w:type="dxa"/>
        </w:trPr>
        <w:tc>
          <w:tcPr>
            <w:tcW w:w="3388" w:type="dxa"/>
            <w:shd w:val="clear" w:color="auto" w:fill="BDD2F9"/>
          </w:tcPr>
          <w:p w14:paraId="75DC1A2A" w14:textId="77777777" w:rsidR="00F36AD6" w:rsidRPr="0038289D" w:rsidRDefault="00F36AD6" w:rsidP="00B51DA7">
            <w:pPr>
              <w:spacing w:line="276" w:lineRule="auto"/>
              <w:rPr>
                <w:rFonts w:ascii="Arial" w:eastAsia="Calibri" w:hAnsi="Arial" w:cs="Arial"/>
                <w:noProof/>
                <w:color w:val="000000"/>
                <w:sz w:val="18"/>
                <w:szCs w:val="18"/>
                <w:lang w:eastAsia="en-US"/>
              </w:rPr>
            </w:pPr>
            <w:r w:rsidRPr="0038289D">
              <w:rPr>
                <w:rFonts w:ascii="Arial" w:hAnsi="Arial" w:cs="Arial"/>
                <w:sz w:val="18"/>
                <w:szCs w:val="18"/>
              </w:rPr>
              <w:t xml:space="preserve">How </w:t>
            </w:r>
            <w:r w:rsidR="005947AE">
              <w:rPr>
                <w:rFonts w:ascii="Arial" w:hAnsi="Arial" w:cs="Arial"/>
                <w:sz w:val="18"/>
                <w:szCs w:val="18"/>
              </w:rPr>
              <w:t>do I apply</w:t>
            </w:r>
            <w:r w:rsidR="00154A74">
              <w:rPr>
                <w:rFonts w:ascii="Arial" w:hAnsi="Arial" w:cs="Arial"/>
                <w:sz w:val="18"/>
                <w:szCs w:val="18"/>
              </w:rPr>
              <w:t xml:space="preserve"> for </w:t>
            </w:r>
            <w:r w:rsidR="00B51DA7">
              <w:rPr>
                <w:rFonts w:ascii="Arial" w:hAnsi="Arial" w:cs="Arial"/>
                <w:sz w:val="18"/>
                <w:szCs w:val="18"/>
              </w:rPr>
              <w:t>the youth bursary</w:t>
            </w:r>
            <w:r w:rsidR="005947AE"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6904" w:type="dxa"/>
          </w:tcPr>
          <w:p w14:paraId="39EF7019" w14:textId="2D3CE8A2" w:rsidR="00F36AD6" w:rsidRPr="00131F8E" w:rsidRDefault="00F903B0" w:rsidP="00403F99">
            <w:pPr>
              <w:spacing w:after="120" w:line="276" w:lineRule="auto"/>
              <w:rPr>
                <w:rFonts w:ascii="Arial" w:eastAsia="Calibri" w:hAnsi="Arial" w:cs="Arial"/>
                <w:noProof/>
                <w:color w:val="000000"/>
                <w:sz w:val="18"/>
                <w:szCs w:val="18"/>
                <w:lang w:val="en-US" w:eastAsia="en-US"/>
              </w:rPr>
            </w:pPr>
            <w:r w:rsidRPr="00F903B0">
              <w:rPr>
                <w:rFonts w:ascii="Arial" w:eastAsia="Calibri" w:hAnsi="Arial" w:cs="Arial"/>
                <w:noProof/>
                <w:color w:val="000000"/>
                <w:sz w:val="18"/>
                <w:szCs w:val="18"/>
                <w:lang w:val="en-US" w:eastAsia="en-US"/>
              </w:rPr>
              <w:t xml:space="preserve">Individuals and groups seeking a grant should </w:t>
            </w:r>
            <w:r w:rsidR="00B51DA7">
              <w:rPr>
                <w:rFonts w:ascii="Arial" w:eastAsia="Calibri" w:hAnsi="Arial" w:cs="Arial"/>
                <w:noProof/>
                <w:color w:val="000000"/>
                <w:sz w:val="18"/>
                <w:szCs w:val="18"/>
                <w:lang w:val="en-US" w:eastAsia="en-US"/>
              </w:rPr>
              <w:t>contact their Community Council, who will be able to explain the application process.</w:t>
            </w:r>
          </w:p>
        </w:tc>
      </w:tr>
      <w:tr w:rsidR="00F36AD6" w:rsidRPr="0038289D" w14:paraId="421412C6" w14:textId="77777777" w:rsidTr="0038289D">
        <w:trPr>
          <w:tblCellSpacing w:w="14" w:type="dxa"/>
        </w:trPr>
        <w:tc>
          <w:tcPr>
            <w:tcW w:w="3388" w:type="dxa"/>
            <w:shd w:val="clear" w:color="auto" w:fill="BDD2F9"/>
          </w:tcPr>
          <w:p w14:paraId="3AEEE677" w14:textId="77777777" w:rsidR="00F36AD6" w:rsidRPr="0038289D" w:rsidRDefault="009B5672">
            <w:pPr>
              <w:spacing w:line="276" w:lineRule="auto"/>
              <w:rPr>
                <w:rFonts w:ascii="Arial" w:eastAsia="Calibri" w:hAnsi="Arial" w:cs="Arial"/>
                <w:noProof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18"/>
                <w:szCs w:val="18"/>
                <w:lang w:eastAsia="en-US"/>
              </w:rPr>
              <w:t>When can I apply?</w:t>
            </w:r>
          </w:p>
        </w:tc>
        <w:tc>
          <w:tcPr>
            <w:tcW w:w="6904" w:type="dxa"/>
          </w:tcPr>
          <w:p w14:paraId="7A0C39D8" w14:textId="77777777" w:rsidR="00F36AD6" w:rsidRPr="00E47DF4" w:rsidRDefault="00131F8E" w:rsidP="00B51DA7">
            <w:pPr>
              <w:tabs>
                <w:tab w:val="left" w:pos="720"/>
              </w:tabs>
              <w:spacing w:line="276" w:lineRule="auto"/>
              <w:rPr>
                <w:rFonts w:ascii="Arial" w:eastAsia="Calibri" w:hAnsi="Arial" w:cs="Arial"/>
                <w:noProof/>
                <w:color w:val="000000"/>
                <w:sz w:val="18"/>
                <w:szCs w:val="18"/>
                <w:lang w:val="en-US" w:eastAsia="en-US"/>
              </w:rPr>
            </w:pPr>
            <w:r w:rsidRPr="00131F8E">
              <w:rPr>
                <w:rFonts w:ascii="Arial" w:eastAsia="Calibri" w:hAnsi="Arial" w:cs="Arial"/>
                <w:noProof/>
                <w:color w:val="000000"/>
                <w:sz w:val="18"/>
                <w:szCs w:val="18"/>
                <w:lang w:val="en-US" w:eastAsia="en-US"/>
              </w:rPr>
              <w:t xml:space="preserve">There is no closing date for applications for </w:t>
            </w:r>
            <w:r w:rsidR="00B51DA7">
              <w:rPr>
                <w:rFonts w:ascii="Arial" w:eastAsia="Calibri" w:hAnsi="Arial" w:cs="Arial"/>
                <w:noProof/>
                <w:color w:val="000000"/>
                <w:sz w:val="18"/>
                <w:szCs w:val="18"/>
                <w:lang w:val="en-US" w:eastAsia="en-US"/>
              </w:rPr>
              <w:t>the youth bursary</w:t>
            </w:r>
            <w:r w:rsidRPr="00131F8E">
              <w:rPr>
                <w:rFonts w:ascii="Arial" w:eastAsia="Calibri" w:hAnsi="Arial" w:cs="Arial"/>
                <w:noProof/>
                <w:color w:val="000000"/>
                <w:sz w:val="18"/>
                <w:szCs w:val="18"/>
                <w:lang w:val="en-US" w:eastAsia="en-US"/>
              </w:rPr>
              <w:t xml:space="preserve"> and applications can be accepted at any time.</w:t>
            </w:r>
          </w:p>
        </w:tc>
      </w:tr>
      <w:tr w:rsidR="009B5672" w:rsidRPr="0038289D" w14:paraId="45E4C9E5" w14:textId="77777777" w:rsidTr="0038289D">
        <w:trPr>
          <w:tblCellSpacing w:w="14" w:type="dxa"/>
        </w:trPr>
        <w:tc>
          <w:tcPr>
            <w:tcW w:w="3388" w:type="dxa"/>
            <w:shd w:val="clear" w:color="auto" w:fill="BDD2F9"/>
          </w:tcPr>
          <w:p w14:paraId="172100C9" w14:textId="77777777" w:rsidR="009B5672" w:rsidRPr="0038289D" w:rsidRDefault="009B5672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38289D">
              <w:rPr>
                <w:rFonts w:ascii="Arial" w:hAnsi="Arial" w:cs="Arial"/>
                <w:sz w:val="18"/>
                <w:szCs w:val="18"/>
              </w:rPr>
              <w:t>When are decisions made?</w:t>
            </w:r>
          </w:p>
        </w:tc>
        <w:tc>
          <w:tcPr>
            <w:tcW w:w="6904" w:type="dxa"/>
          </w:tcPr>
          <w:p w14:paraId="6827E41A" w14:textId="77777777" w:rsidR="00173DE6" w:rsidRDefault="009B5672" w:rsidP="00173DE6">
            <w:pPr>
              <w:tabs>
                <w:tab w:val="left" w:pos="720"/>
              </w:tabs>
              <w:spacing w:after="120" w:line="276" w:lineRule="auto"/>
              <w:rPr>
                <w:rFonts w:ascii="Arial" w:eastAsia="Calibri" w:hAnsi="Arial" w:cs="Arial"/>
                <w:noProof/>
                <w:color w:val="000000"/>
                <w:sz w:val="18"/>
                <w:szCs w:val="18"/>
                <w:lang w:val="en-US" w:eastAsia="en-US"/>
              </w:rPr>
            </w:pPr>
            <w:r w:rsidRPr="00131F8E">
              <w:rPr>
                <w:rFonts w:ascii="Arial" w:eastAsia="Calibri" w:hAnsi="Arial" w:cs="Arial"/>
                <w:noProof/>
                <w:color w:val="000000"/>
                <w:sz w:val="18"/>
                <w:szCs w:val="18"/>
                <w:lang w:val="en-US" w:eastAsia="en-US"/>
              </w:rPr>
              <w:t xml:space="preserve">The Community Council will inform you by letter of the outcome of your application as soon as possible, but the timescale will depend on when community council meetings are held. </w:t>
            </w:r>
          </w:p>
          <w:p w14:paraId="5D66A56A" w14:textId="77777777" w:rsidR="009B5672" w:rsidRPr="00131F8E" w:rsidRDefault="009B5672" w:rsidP="004C6C8F">
            <w:pPr>
              <w:tabs>
                <w:tab w:val="left" w:pos="720"/>
              </w:tabs>
              <w:spacing w:line="276" w:lineRule="auto"/>
              <w:rPr>
                <w:rFonts w:ascii="Arial" w:eastAsia="Calibri" w:hAnsi="Arial" w:cs="Arial"/>
                <w:noProof/>
                <w:color w:val="000000"/>
                <w:sz w:val="18"/>
                <w:szCs w:val="18"/>
                <w:lang w:val="en-US" w:eastAsia="en-US"/>
              </w:rPr>
            </w:pPr>
            <w:r w:rsidRPr="00131F8E">
              <w:rPr>
                <w:rFonts w:ascii="Arial" w:eastAsia="Calibri" w:hAnsi="Arial" w:cs="Arial"/>
                <w:noProof/>
                <w:color w:val="000000"/>
                <w:sz w:val="18"/>
                <w:szCs w:val="18"/>
                <w:lang w:val="en-US" w:eastAsia="en-US"/>
              </w:rPr>
              <w:t xml:space="preserve">Please note that applications submitted immediately before a meeting may not be considered until the following meeting. </w:t>
            </w:r>
          </w:p>
        </w:tc>
      </w:tr>
      <w:tr w:rsidR="00F93EFB" w:rsidRPr="0038289D" w14:paraId="500083BE" w14:textId="77777777" w:rsidTr="0038289D">
        <w:trPr>
          <w:tblCellSpacing w:w="14" w:type="dxa"/>
        </w:trPr>
        <w:tc>
          <w:tcPr>
            <w:tcW w:w="3388" w:type="dxa"/>
            <w:shd w:val="clear" w:color="auto" w:fill="BDD2F9"/>
          </w:tcPr>
          <w:p w14:paraId="75222FBA" w14:textId="77777777" w:rsidR="00F93EFB" w:rsidRPr="0038289D" w:rsidRDefault="00F93EFB" w:rsidP="00D317F4">
            <w:pPr>
              <w:spacing w:line="276" w:lineRule="auto"/>
              <w:rPr>
                <w:rFonts w:ascii="Arial" w:eastAsia="Calibri" w:hAnsi="Arial" w:cs="Arial"/>
                <w:noProof/>
                <w:color w:val="000000"/>
                <w:sz w:val="18"/>
                <w:szCs w:val="18"/>
                <w:lang w:eastAsia="en-US"/>
              </w:rPr>
            </w:pPr>
            <w:r w:rsidRPr="0038289D">
              <w:rPr>
                <w:rFonts w:ascii="Arial" w:hAnsi="Arial" w:cs="Arial"/>
                <w:sz w:val="18"/>
                <w:szCs w:val="18"/>
              </w:rPr>
              <w:t>Who can apply?</w:t>
            </w:r>
          </w:p>
        </w:tc>
        <w:tc>
          <w:tcPr>
            <w:tcW w:w="6904" w:type="dxa"/>
          </w:tcPr>
          <w:p w14:paraId="3B8DF519" w14:textId="74E3F558" w:rsidR="00F93EFB" w:rsidRPr="000A0750" w:rsidRDefault="00F93EFB" w:rsidP="0041385F">
            <w:pPr>
              <w:widowControl w:val="0"/>
              <w:autoSpaceDE w:val="0"/>
              <w:autoSpaceDN w:val="0"/>
              <w:adjustRightInd w:val="0"/>
              <w:spacing w:after="120" w:line="276" w:lineRule="auto"/>
              <w:rPr>
                <w:rFonts w:ascii="Arial" w:eastAsia="Calibri" w:hAnsi="Arial" w:cs="Arial"/>
                <w:noProof/>
                <w:color w:val="000000"/>
                <w:sz w:val="18"/>
                <w:szCs w:val="18"/>
                <w:lang w:val="en-US" w:eastAsia="en-US"/>
              </w:rPr>
            </w:pPr>
            <w:r w:rsidRPr="000C7CD3">
              <w:rPr>
                <w:rFonts w:ascii="Arial" w:eastAsia="Calibri" w:hAnsi="Arial" w:cs="Arial"/>
                <w:noProof/>
                <w:color w:val="000000"/>
                <w:sz w:val="18"/>
                <w:szCs w:val="18"/>
                <w:lang w:val="en-US" w:eastAsia="en-US"/>
              </w:rPr>
              <w:t>Applications can be accepted from groups – including those who don’t have a written constitution or set of rules – and individuals.</w:t>
            </w:r>
            <w:r w:rsidR="00B51DA7">
              <w:rPr>
                <w:rFonts w:ascii="Arial" w:eastAsia="Calibri" w:hAnsi="Arial" w:cs="Arial"/>
                <w:noProof/>
                <w:color w:val="000000"/>
                <w:sz w:val="18"/>
                <w:szCs w:val="18"/>
                <w:lang w:val="en-US" w:eastAsia="en-US"/>
              </w:rPr>
              <w:t xml:space="preserve"> The beneficiaries of any grant must be younger than </w:t>
            </w:r>
            <w:r w:rsidR="0041385F">
              <w:rPr>
                <w:rFonts w:ascii="Arial" w:eastAsia="Calibri" w:hAnsi="Arial" w:cs="Arial"/>
                <w:noProof/>
                <w:color w:val="000000"/>
                <w:sz w:val="18"/>
                <w:szCs w:val="18"/>
                <w:lang w:val="en-US" w:eastAsia="en-US"/>
              </w:rPr>
              <w:t>18</w:t>
            </w:r>
            <w:r w:rsidR="00B51DA7">
              <w:rPr>
                <w:rFonts w:ascii="Arial" w:eastAsia="Calibri" w:hAnsi="Arial" w:cs="Arial"/>
                <w:noProof/>
                <w:color w:val="000000"/>
                <w:sz w:val="18"/>
                <w:szCs w:val="18"/>
                <w:lang w:val="en-US" w:eastAsia="en-US"/>
              </w:rPr>
              <w:t xml:space="preserve"> years of age and living in one of the three community council areas</w:t>
            </w:r>
            <w:r w:rsidRPr="000C7CD3">
              <w:rPr>
                <w:rFonts w:ascii="Arial" w:eastAsia="Calibri" w:hAnsi="Arial" w:cs="Arial"/>
                <w:noProof/>
                <w:color w:val="000000"/>
                <w:sz w:val="18"/>
                <w:szCs w:val="18"/>
                <w:lang w:val="en-US" w:eastAsia="en-US"/>
              </w:rPr>
              <w:t xml:space="preserve">: </w:t>
            </w:r>
            <w:r w:rsidR="008C5EDC">
              <w:rPr>
                <w:rFonts w:ascii="Arial" w:hAnsi="Arial" w:cs="Arial"/>
                <w:sz w:val="18"/>
                <w:szCs w:val="18"/>
              </w:rPr>
              <w:t>Tweedsmuir</w:t>
            </w:r>
            <w:r w:rsidR="00B51DA7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F93EFB" w:rsidRPr="0038289D" w14:paraId="7FA31A6A" w14:textId="77777777" w:rsidTr="0038289D">
        <w:trPr>
          <w:tblCellSpacing w:w="14" w:type="dxa"/>
        </w:trPr>
        <w:tc>
          <w:tcPr>
            <w:tcW w:w="3388" w:type="dxa"/>
            <w:shd w:val="clear" w:color="auto" w:fill="BDD2F9"/>
          </w:tcPr>
          <w:p w14:paraId="3ECAEAB0" w14:textId="77777777" w:rsidR="00F93EFB" w:rsidRPr="0038289D" w:rsidRDefault="00F93EFB" w:rsidP="00C03D73">
            <w:pPr>
              <w:spacing w:line="276" w:lineRule="auto"/>
              <w:rPr>
                <w:rFonts w:ascii="Arial" w:eastAsia="Calibri" w:hAnsi="Arial" w:cs="Arial"/>
                <w:noProof/>
                <w:color w:val="000000"/>
                <w:sz w:val="18"/>
                <w:szCs w:val="18"/>
                <w:lang w:eastAsia="en-US"/>
              </w:rPr>
            </w:pPr>
            <w:r w:rsidRPr="0038289D">
              <w:rPr>
                <w:rFonts w:ascii="Arial" w:hAnsi="Arial" w:cs="Arial"/>
                <w:sz w:val="18"/>
                <w:szCs w:val="18"/>
              </w:rPr>
              <w:t xml:space="preserve">What can </w:t>
            </w:r>
            <w:r w:rsidR="00C03D73">
              <w:rPr>
                <w:rFonts w:ascii="Arial" w:hAnsi="Arial" w:cs="Arial"/>
                <w:sz w:val="18"/>
                <w:szCs w:val="18"/>
              </w:rPr>
              <w:t xml:space="preserve">the youth bursary </w:t>
            </w:r>
            <w:r w:rsidRPr="0038289D">
              <w:rPr>
                <w:rFonts w:ascii="Arial" w:hAnsi="Arial" w:cs="Arial"/>
                <w:sz w:val="18"/>
                <w:szCs w:val="18"/>
              </w:rPr>
              <w:t>be used for?</w:t>
            </w:r>
          </w:p>
        </w:tc>
        <w:tc>
          <w:tcPr>
            <w:tcW w:w="6904" w:type="dxa"/>
          </w:tcPr>
          <w:p w14:paraId="099A338A" w14:textId="77777777" w:rsidR="00F93EFB" w:rsidRPr="0038289D" w:rsidRDefault="00C03D73">
            <w:pPr>
              <w:rPr>
                <w:rFonts w:ascii="Arial" w:eastAsia="Calibri" w:hAnsi="Arial" w:cs="Arial"/>
                <w:noProof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="00F93EFB" w:rsidRPr="0038289D">
              <w:rPr>
                <w:rFonts w:ascii="Arial" w:hAnsi="Arial" w:cs="Arial"/>
                <w:sz w:val="18"/>
                <w:szCs w:val="18"/>
              </w:rPr>
              <w:t>ctivities which:</w:t>
            </w:r>
          </w:p>
          <w:p w14:paraId="7BB7E130" w14:textId="77777777" w:rsidR="00F93EFB" w:rsidRPr="0038289D" w:rsidRDefault="00F93EFB">
            <w:pPr>
              <w:rPr>
                <w:rFonts w:ascii="Arial" w:hAnsi="Arial" w:cs="Arial"/>
                <w:sz w:val="18"/>
                <w:szCs w:val="18"/>
              </w:rPr>
            </w:pPr>
          </w:p>
          <w:p w14:paraId="5846E725" w14:textId="77777777" w:rsidR="00F93EFB" w:rsidRDefault="00C03D73" w:rsidP="000A0750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Encourage participation in sporting and artistic activities;</w:t>
            </w:r>
          </w:p>
          <w:p w14:paraId="331E6842" w14:textId="77777777" w:rsidR="00C03D73" w:rsidRDefault="00C03D73" w:rsidP="00C03D7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Allow access to sport and artistic pursuits which may be beyond their reach due to rural isolation.</w:t>
            </w:r>
          </w:p>
          <w:p w14:paraId="30928272" w14:textId="77777777" w:rsidR="00C03D73" w:rsidRPr="00F93EFB" w:rsidRDefault="00C03D73" w:rsidP="00C03D73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Tutor and other fees which would otherwise be prohibitive due to location and isolation.</w:t>
            </w:r>
          </w:p>
        </w:tc>
      </w:tr>
      <w:tr w:rsidR="00F93EFB" w:rsidRPr="0038289D" w14:paraId="668B8BC8" w14:textId="77777777" w:rsidTr="0038289D">
        <w:trPr>
          <w:tblCellSpacing w:w="14" w:type="dxa"/>
        </w:trPr>
        <w:tc>
          <w:tcPr>
            <w:tcW w:w="3388" w:type="dxa"/>
            <w:shd w:val="clear" w:color="auto" w:fill="BDD2F9"/>
          </w:tcPr>
          <w:p w14:paraId="2F394DE5" w14:textId="77777777" w:rsidR="00F93EFB" w:rsidRPr="0038289D" w:rsidRDefault="00F93EFB">
            <w:pPr>
              <w:spacing w:line="276" w:lineRule="auto"/>
              <w:rPr>
                <w:rFonts w:ascii="Arial" w:eastAsia="Calibri" w:hAnsi="Arial" w:cs="Arial"/>
                <w:noProof/>
                <w:color w:val="000000"/>
                <w:sz w:val="18"/>
                <w:szCs w:val="18"/>
                <w:lang w:eastAsia="en-US"/>
              </w:rPr>
            </w:pPr>
            <w:r w:rsidRPr="0038289D">
              <w:rPr>
                <w:rFonts w:ascii="Arial" w:hAnsi="Arial" w:cs="Arial"/>
                <w:sz w:val="18"/>
                <w:szCs w:val="18"/>
              </w:rPr>
              <w:lastRenderedPageBreak/>
              <w:t>Are there any activities you’re unable to support?</w:t>
            </w:r>
          </w:p>
        </w:tc>
        <w:tc>
          <w:tcPr>
            <w:tcW w:w="6904" w:type="dxa"/>
          </w:tcPr>
          <w:p w14:paraId="446E078F" w14:textId="45915E85" w:rsidR="00F93EFB" w:rsidRPr="005947AE" w:rsidRDefault="00F93EFB" w:rsidP="000A0750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38289D">
              <w:rPr>
                <w:rFonts w:ascii="Arial" w:hAnsi="Arial" w:cs="Arial"/>
                <w:sz w:val="18"/>
                <w:szCs w:val="18"/>
              </w:rPr>
              <w:t>Projects which do not benefit people living within the community council areas of</w:t>
            </w:r>
            <w:r w:rsidRPr="0038289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8C5EDC">
              <w:rPr>
                <w:rFonts w:ascii="Arial" w:hAnsi="Arial" w:cs="Arial"/>
                <w:sz w:val="18"/>
                <w:szCs w:val="18"/>
              </w:rPr>
              <w:t>Tweedsmuir.</w:t>
            </w:r>
          </w:p>
          <w:p w14:paraId="4C24C9B9" w14:textId="77777777" w:rsidR="00F93EFB" w:rsidRPr="0038289D" w:rsidRDefault="00F93EFB" w:rsidP="000A0750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38289D">
              <w:rPr>
                <w:rFonts w:ascii="Arial" w:hAnsi="Arial" w:cs="Arial"/>
                <w:sz w:val="18"/>
                <w:szCs w:val="18"/>
              </w:rPr>
              <w:t>The advancement of religion or politics (including requests to support the core activities of religious or political groups)</w:t>
            </w:r>
            <w:r w:rsidR="008C5EDC">
              <w:rPr>
                <w:rFonts w:ascii="Arial" w:hAnsi="Arial" w:cs="Arial"/>
                <w:sz w:val="18"/>
                <w:szCs w:val="18"/>
              </w:rPr>
              <w:t>.</w:t>
            </w:r>
            <w:r w:rsidRPr="0038289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3A5B90B4" w14:textId="77777777" w:rsidR="00F93EFB" w:rsidRPr="0038289D" w:rsidRDefault="00F93EFB" w:rsidP="000A0750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38289D">
              <w:rPr>
                <w:rFonts w:ascii="Arial" w:hAnsi="Arial" w:cs="Arial"/>
                <w:sz w:val="18"/>
                <w:szCs w:val="18"/>
              </w:rPr>
              <w:t>The purchase of second hand vehicles</w:t>
            </w:r>
            <w:r w:rsidR="008C5EDC">
              <w:rPr>
                <w:rFonts w:ascii="Arial" w:hAnsi="Arial" w:cs="Arial"/>
                <w:sz w:val="18"/>
                <w:szCs w:val="18"/>
              </w:rPr>
              <w:t>.</w:t>
            </w:r>
            <w:r w:rsidRPr="0038289D">
              <w:rPr>
                <w:rFonts w:ascii="Arial" w:hAnsi="Arial" w:cs="Arial"/>
                <w:sz w:val="18"/>
                <w:szCs w:val="18"/>
              </w:rPr>
              <w:tab/>
            </w:r>
          </w:p>
          <w:p w14:paraId="65CB22B4" w14:textId="77777777" w:rsidR="00F93EFB" w:rsidRDefault="00F93EFB" w:rsidP="000A0750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38289D">
              <w:rPr>
                <w:rFonts w:ascii="Arial" w:hAnsi="Arial" w:cs="Arial"/>
                <w:sz w:val="18"/>
                <w:szCs w:val="18"/>
              </w:rPr>
              <w:t>Costs of energy consumption</w:t>
            </w:r>
            <w:r w:rsidR="008C5EDC">
              <w:rPr>
                <w:rFonts w:ascii="Arial" w:hAnsi="Arial" w:cs="Arial"/>
                <w:sz w:val="18"/>
                <w:szCs w:val="18"/>
              </w:rPr>
              <w:t>.</w:t>
            </w:r>
            <w:r w:rsidRPr="0038289D">
              <w:rPr>
                <w:rFonts w:ascii="Arial" w:hAnsi="Arial" w:cs="Arial"/>
                <w:sz w:val="18"/>
                <w:szCs w:val="18"/>
              </w:rPr>
              <w:tab/>
            </w:r>
          </w:p>
          <w:p w14:paraId="3CFF4103" w14:textId="77777777" w:rsidR="00946704" w:rsidRPr="0038289D" w:rsidRDefault="00946704" w:rsidP="000A0750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Travel Abroad.</w:t>
            </w:r>
          </w:p>
          <w:p w14:paraId="276DDFF7" w14:textId="77777777" w:rsidR="00F93EFB" w:rsidRPr="0038289D" w:rsidRDefault="00F93EFB" w:rsidP="000A0750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38289D">
              <w:rPr>
                <w:rFonts w:ascii="Arial" w:hAnsi="Arial" w:cs="Arial"/>
                <w:sz w:val="18"/>
                <w:szCs w:val="18"/>
              </w:rPr>
              <w:t>The repayment of loans or payment of debts</w:t>
            </w:r>
            <w:r w:rsidR="008C5EDC">
              <w:rPr>
                <w:rFonts w:ascii="Arial" w:hAnsi="Arial" w:cs="Arial"/>
                <w:sz w:val="18"/>
                <w:szCs w:val="18"/>
              </w:rPr>
              <w:t>.</w:t>
            </w:r>
            <w:r w:rsidRPr="0038289D">
              <w:rPr>
                <w:rFonts w:ascii="Arial" w:hAnsi="Arial" w:cs="Arial"/>
                <w:sz w:val="18"/>
                <w:szCs w:val="18"/>
              </w:rPr>
              <w:tab/>
            </w:r>
            <w:r w:rsidRPr="0038289D">
              <w:rPr>
                <w:rFonts w:ascii="Arial" w:hAnsi="Arial" w:cs="Arial"/>
                <w:sz w:val="18"/>
                <w:szCs w:val="18"/>
              </w:rPr>
              <w:tab/>
            </w:r>
          </w:p>
          <w:p w14:paraId="3D35D255" w14:textId="77777777" w:rsidR="00F93EFB" w:rsidRPr="0038289D" w:rsidRDefault="00F93EFB" w:rsidP="000A0750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38289D">
              <w:rPr>
                <w:rFonts w:ascii="Arial" w:hAnsi="Arial" w:cs="Arial"/>
                <w:sz w:val="18"/>
                <w:szCs w:val="18"/>
              </w:rPr>
              <w:t xml:space="preserve">Costs already incurred or activities which will take place before we have made a decision on an application (retrospective funding). </w:t>
            </w:r>
          </w:p>
          <w:p w14:paraId="54D2EB48" w14:textId="77777777" w:rsidR="00F93EFB" w:rsidRPr="0038289D" w:rsidRDefault="00F93EFB" w:rsidP="000A0750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38289D">
              <w:rPr>
                <w:rFonts w:ascii="Arial" w:hAnsi="Arial" w:cs="Arial"/>
                <w:sz w:val="18"/>
                <w:szCs w:val="18"/>
              </w:rPr>
              <w:t xml:space="preserve">Payments towards areas generally understood to be the exclusive responsibility of statutory authorities. </w:t>
            </w:r>
            <w:r w:rsidRPr="0038289D">
              <w:rPr>
                <w:rFonts w:ascii="Arial" w:hAnsi="Arial" w:cs="Arial"/>
                <w:sz w:val="18"/>
                <w:szCs w:val="18"/>
              </w:rPr>
              <w:tab/>
            </w:r>
          </w:p>
          <w:p w14:paraId="3A991248" w14:textId="77777777" w:rsidR="00F93EFB" w:rsidRPr="0038289D" w:rsidRDefault="00F93EFB" w:rsidP="000A0750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38289D">
              <w:rPr>
                <w:rFonts w:ascii="Arial" w:hAnsi="Arial" w:cs="Arial"/>
                <w:sz w:val="18"/>
                <w:szCs w:val="18"/>
              </w:rPr>
              <w:t xml:space="preserve">Applications that are for the sole benefit to flora and fauna. Applicants are invited to demonstrate the direct benefit to the local community and/or service users in cases where the grant application is concerned with flora and fauna. </w:t>
            </w:r>
          </w:p>
          <w:p w14:paraId="1D5F27EE" w14:textId="77777777" w:rsidR="00F93EFB" w:rsidRPr="0038289D" w:rsidRDefault="00F93EFB" w:rsidP="000A0750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noProof/>
                <w:color w:val="000000"/>
                <w:sz w:val="18"/>
                <w:szCs w:val="18"/>
                <w:lang w:eastAsia="en-US"/>
              </w:rPr>
            </w:pPr>
            <w:r w:rsidRPr="0038289D">
              <w:rPr>
                <w:rFonts w:ascii="Arial" w:hAnsi="Arial" w:cs="Arial"/>
                <w:sz w:val="18"/>
                <w:szCs w:val="18"/>
              </w:rPr>
              <w:t>Anti-wind farm/renewable energy activities, including activities contrary to the interests of SSE and its subsidiaries.</w:t>
            </w:r>
          </w:p>
        </w:tc>
      </w:tr>
      <w:tr w:rsidR="00F93EFB" w:rsidRPr="0038289D" w14:paraId="73DCCFE1" w14:textId="77777777" w:rsidTr="0038289D">
        <w:trPr>
          <w:tblCellSpacing w:w="14" w:type="dxa"/>
        </w:trPr>
        <w:tc>
          <w:tcPr>
            <w:tcW w:w="3388" w:type="dxa"/>
            <w:shd w:val="clear" w:color="auto" w:fill="BDD2F9"/>
          </w:tcPr>
          <w:p w14:paraId="127E6BF3" w14:textId="77777777" w:rsidR="00F93EFB" w:rsidRPr="0038289D" w:rsidRDefault="00F93EFB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Additional information</w:t>
            </w:r>
          </w:p>
        </w:tc>
        <w:tc>
          <w:tcPr>
            <w:tcW w:w="6904" w:type="dxa"/>
          </w:tcPr>
          <w:p w14:paraId="16FFF929" w14:textId="77777777" w:rsidR="00F93EFB" w:rsidRPr="00131F8E" w:rsidRDefault="008E5FC7" w:rsidP="00173DE6">
            <w:pPr>
              <w:numPr>
                <w:ilvl w:val="0"/>
                <w:numId w:val="12"/>
              </w:numPr>
              <w:tabs>
                <w:tab w:val="left" w:pos="720"/>
              </w:tabs>
              <w:spacing w:line="276" w:lineRule="auto"/>
              <w:ind w:left="357" w:hanging="357"/>
              <w:rPr>
                <w:rFonts w:ascii="Arial" w:eastAsia="Calibri" w:hAnsi="Arial" w:cs="Arial"/>
                <w:noProof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18"/>
                <w:szCs w:val="18"/>
                <w:lang w:val="en-US" w:eastAsia="en-US"/>
              </w:rPr>
              <w:t xml:space="preserve">You may only apply for </w:t>
            </w:r>
            <w:r w:rsidR="00C03D73">
              <w:rPr>
                <w:rFonts w:ascii="Arial" w:eastAsia="Calibri" w:hAnsi="Arial" w:cs="Arial"/>
                <w:noProof/>
                <w:color w:val="000000"/>
                <w:sz w:val="18"/>
                <w:szCs w:val="18"/>
                <w:lang w:val="en-US" w:eastAsia="en-US"/>
              </w:rPr>
              <w:t>one</w:t>
            </w:r>
            <w:r>
              <w:rPr>
                <w:rFonts w:ascii="Arial" w:eastAsia="Calibri" w:hAnsi="Arial" w:cs="Arial"/>
                <w:noProof/>
                <w:color w:val="000000"/>
                <w:sz w:val="18"/>
                <w:szCs w:val="18"/>
                <w:lang w:val="en-US" w:eastAsia="en-US"/>
              </w:rPr>
              <w:t xml:space="preserve"> g</w:t>
            </w:r>
            <w:r w:rsidR="00F93EFB" w:rsidRPr="00131F8E">
              <w:rPr>
                <w:rFonts w:ascii="Arial" w:eastAsia="Calibri" w:hAnsi="Arial" w:cs="Arial"/>
                <w:noProof/>
                <w:color w:val="000000"/>
                <w:sz w:val="18"/>
                <w:szCs w:val="18"/>
                <w:lang w:val="en-US" w:eastAsia="en-US"/>
              </w:rPr>
              <w:t xml:space="preserve">rant at a time. </w:t>
            </w:r>
          </w:p>
          <w:p w14:paraId="75064FFD" w14:textId="77777777" w:rsidR="00F93EFB" w:rsidRPr="00131F8E" w:rsidRDefault="00F93EFB" w:rsidP="00173DE6">
            <w:pPr>
              <w:numPr>
                <w:ilvl w:val="0"/>
                <w:numId w:val="12"/>
              </w:numPr>
              <w:tabs>
                <w:tab w:val="left" w:pos="720"/>
              </w:tabs>
              <w:spacing w:line="276" w:lineRule="auto"/>
              <w:ind w:left="357" w:hanging="357"/>
              <w:rPr>
                <w:rFonts w:ascii="Arial" w:eastAsia="Calibri" w:hAnsi="Arial" w:cs="Arial"/>
                <w:noProof/>
                <w:color w:val="000000"/>
                <w:sz w:val="18"/>
                <w:szCs w:val="18"/>
                <w:lang w:val="en-US" w:eastAsia="en-US"/>
              </w:rPr>
            </w:pPr>
            <w:r w:rsidRPr="00131F8E">
              <w:rPr>
                <w:rFonts w:ascii="Arial" w:eastAsia="Calibri" w:hAnsi="Arial" w:cs="Arial"/>
                <w:noProof/>
                <w:color w:val="000000"/>
                <w:sz w:val="18"/>
                <w:szCs w:val="18"/>
                <w:lang w:val="en-US" w:eastAsia="en-US"/>
              </w:rPr>
              <w:t xml:space="preserve">If your application is successful, you will not </w:t>
            </w:r>
            <w:r w:rsidR="008E5FC7">
              <w:rPr>
                <w:rFonts w:ascii="Arial" w:eastAsia="Calibri" w:hAnsi="Arial" w:cs="Arial"/>
                <w:noProof/>
                <w:color w:val="000000"/>
                <w:sz w:val="18"/>
                <w:szCs w:val="18"/>
                <w:lang w:val="en-US" w:eastAsia="en-US"/>
              </w:rPr>
              <w:t>be able to reapply for another g</w:t>
            </w:r>
            <w:r w:rsidRPr="00131F8E">
              <w:rPr>
                <w:rFonts w:ascii="Arial" w:eastAsia="Calibri" w:hAnsi="Arial" w:cs="Arial"/>
                <w:noProof/>
                <w:color w:val="000000"/>
                <w:sz w:val="18"/>
                <w:szCs w:val="18"/>
                <w:lang w:val="en-US" w:eastAsia="en-US"/>
              </w:rPr>
              <w:t>rant for 12 months has elapsed, although in exceptional circumstances the Community Council may decide to waive this.</w:t>
            </w:r>
          </w:p>
          <w:p w14:paraId="0E37A2A9" w14:textId="77777777" w:rsidR="00F93EFB" w:rsidRPr="00131F8E" w:rsidRDefault="00F93EFB" w:rsidP="00173DE6">
            <w:pPr>
              <w:numPr>
                <w:ilvl w:val="0"/>
                <w:numId w:val="12"/>
              </w:numPr>
              <w:tabs>
                <w:tab w:val="left" w:pos="720"/>
              </w:tabs>
              <w:spacing w:line="276" w:lineRule="auto"/>
              <w:ind w:left="357" w:hanging="357"/>
              <w:rPr>
                <w:rFonts w:ascii="Arial" w:eastAsia="Calibri" w:hAnsi="Arial" w:cs="Arial"/>
                <w:noProof/>
                <w:color w:val="000000"/>
                <w:sz w:val="18"/>
                <w:szCs w:val="18"/>
                <w:lang w:val="en-US" w:eastAsia="en-US"/>
              </w:rPr>
            </w:pPr>
            <w:r w:rsidRPr="00131F8E">
              <w:rPr>
                <w:rFonts w:ascii="Arial" w:eastAsia="Calibri" w:hAnsi="Arial" w:cs="Arial"/>
                <w:noProof/>
                <w:color w:val="000000"/>
                <w:sz w:val="18"/>
                <w:szCs w:val="18"/>
                <w:lang w:val="en-US" w:eastAsia="en-US"/>
              </w:rPr>
              <w:t>If your application is unsuccessful, you may reapply immediately.</w:t>
            </w:r>
          </w:p>
          <w:p w14:paraId="0767E9B7" w14:textId="77777777" w:rsidR="00F93EFB" w:rsidRPr="00131F8E" w:rsidRDefault="00F93EFB" w:rsidP="00173DE6">
            <w:pPr>
              <w:numPr>
                <w:ilvl w:val="0"/>
                <w:numId w:val="12"/>
              </w:numPr>
              <w:tabs>
                <w:tab w:val="left" w:pos="720"/>
              </w:tabs>
              <w:spacing w:line="276" w:lineRule="auto"/>
              <w:ind w:left="357" w:hanging="357"/>
              <w:rPr>
                <w:rFonts w:ascii="Arial" w:eastAsia="Calibri" w:hAnsi="Arial" w:cs="Arial"/>
                <w:noProof/>
                <w:color w:val="000000"/>
                <w:sz w:val="18"/>
                <w:szCs w:val="18"/>
                <w:lang w:val="en-US" w:eastAsia="en-US"/>
              </w:rPr>
            </w:pPr>
            <w:r w:rsidRPr="00131F8E">
              <w:rPr>
                <w:rFonts w:ascii="Arial" w:eastAsia="Calibri" w:hAnsi="Arial" w:cs="Arial"/>
                <w:noProof/>
                <w:color w:val="000000"/>
                <w:sz w:val="18"/>
                <w:szCs w:val="18"/>
                <w:lang w:val="en-US" w:eastAsia="en-US"/>
              </w:rPr>
              <w:t>Any grant received must be spent within one year of being awarded.</w:t>
            </w:r>
          </w:p>
          <w:p w14:paraId="387DCD6D" w14:textId="77777777" w:rsidR="00F93EFB" w:rsidRDefault="00F93EFB" w:rsidP="00173DE6">
            <w:pPr>
              <w:numPr>
                <w:ilvl w:val="0"/>
                <w:numId w:val="12"/>
              </w:numPr>
              <w:tabs>
                <w:tab w:val="left" w:pos="720"/>
              </w:tabs>
              <w:spacing w:line="276" w:lineRule="auto"/>
              <w:ind w:left="357" w:hanging="357"/>
              <w:rPr>
                <w:rFonts w:ascii="Arial" w:eastAsia="Calibri" w:hAnsi="Arial" w:cs="Arial"/>
                <w:noProof/>
                <w:color w:val="000000"/>
                <w:sz w:val="18"/>
                <w:szCs w:val="18"/>
                <w:lang w:val="en-US" w:eastAsia="en-US"/>
              </w:rPr>
            </w:pPr>
            <w:r w:rsidRPr="00131F8E">
              <w:rPr>
                <w:rFonts w:ascii="Arial" w:eastAsia="Calibri" w:hAnsi="Arial" w:cs="Arial"/>
                <w:noProof/>
                <w:color w:val="000000"/>
                <w:sz w:val="18"/>
                <w:szCs w:val="18"/>
                <w:lang w:val="en-US" w:eastAsia="en-US"/>
              </w:rPr>
              <w:t>Applying for</w:t>
            </w:r>
            <w:r w:rsidR="008E5FC7">
              <w:rPr>
                <w:rFonts w:ascii="Arial" w:eastAsia="Calibri" w:hAnsi="Arial" w:cs="Arial"/>
                <w:noProof/>
                <w:color w:val="000000"/>
                <w:sz w:val="18"/>
                <w:szCs w:val="18"/>
                <w:lang w:val="en-US" w:eastAsia="en-US"/>
              </w:rPr>
              <w:t xml:space="preserve">, or holding, a grant from the </w:t>
            </w:r>
            <w:r w:rsidRPr="00131F8E">
              <w:rPr>
                <w:rFonts w:ascii="Arial" w:eastAsia="Calibri" w:hAnsi="Arial" w:cs="Arial"/>
                <w:noProof/>
                <w:color w:val="000000"/>
                <w:sz w:val="18"/>
                <w:szCs w:val="18"/>
                <w:lang w:val="en-US" w:eastAsia="en-US"/>
              </w:rPr>
              <w:t>scheme does not prevent constituted, not for profit groups and organisations from applying for a grant from any other grant-making programme operated th</w:t>
            </w:r>
            <w:r w:rsidR="00810693">
              <w:rPr>
                <w:rFonts w:ascii="Arial" w:eastAsia="Calibri" w:hAnsi="Arial" w:cs="Arial"/>
                <w:noProof/>
                <w:color w:val="000000"/>
                <w:sz w:val="18"/>
                <w:szCs w:val="18"/>
                <w:lang w:val="en-US" w:eastAsia="en-US"/>
              </w:rPr>
              <w:t xml:space="preserve">rough the Clyde (Borders) </w:t>
            </w:r>
            <w:r w:rsidRPr="00131F8E">
              <w:rPr>
                <w:rFonts w:ascii="Arial" w:eastAsia="Calibri" w:hAnsi="Arial" w:cs="Arial"/>
                <w:noProof/>
                <w:color w:val="000000"/>
                <w:sz w:val="18"/>
                <w:szCs w:val="18"/>
                <w:lang w:val="en-US" w:eastAsia="en-US"/>
              </w:rPr>
              <w:t>Community Fund provided that the application is not to support the same project or activity.</w:t>
            </w:r>
          </w:p>
          <w:p w14:paraId="4D3E8E10" w14:textId="77777777" w:rsidR="00F93EFB" w:rsidRPr="00450AAF" w:rsidRDefault="00F93EFB" w:rsidP="00C03D73">
            <w:pPr>
              <w:numPr>
                <w:ilvl w:val="0"/>
                <w:numId w:val="12"/>
              </w:numPr>
              <w:tabs>
                <w:tab w:val="left" w:pos="720"/>
              </w:tabs>
              <w:spacing w:line="276" w:lineRule="auto"/>
              <w:ind w:left="357" w:hanging="357"/>
              <w:rPr>
                <w:rFonts w:ascii="Arial" w:eastAsia="Calibri" w:hAnsi="Arial" w:cs="Arial"/>
                <w:noProof/>
                <w:color w:val="000000"/>
                <w:sz w:val="18"/>
                <w:szCs w:val="18"/>
                <w:lang w:val="en-US" w:eastAsia="en-US"/>
              </w:rPr>
            </w:pPr>
            <w:r w:rsidRPr="00E47DF4">
              <w:rPr>
                <w:rFonts w:ascii="Arial" w:eastAsia="Calibri" w:hAnsi="Arial" w:cs="Arial"/>
                <w:noProof/>
                <w:color w:val="000000"/>
                <w:sz w:val="18"/>
                <w:szCs w:val="18"/>
                <w:lang w:val="en-US" w:eastAsia="en-US"/>
              </w:rPr>
              <w:t>Please bear in mind that requests for grants are likely to exceed the limited amount of funding available and not all applications will be successful.</w:t>
            </w:r>
          </w:p>
        </w:tc>
      </w:tr>
    </w:tbl>
    <w:p w14:paraId="791FE34B" w14:textId="77777777" w:rsidR="00F36AD6" w:rsidRDefault="00F36AD6" w:rsidP="00F36AD6">
      <w:pPr>
        <w:widowControl w:val="0"/>
        <w:autoSpaceDE w:val="0"/>
        <w:autoSpaceDN w:val="0"/>
        <w:adjustRightInd w:val="0"/>
        <w:spacing w:line="360" w:lineRule="auto"/>
        <w:rPr>
          <w:rFonts w:ascii="Arial" w:eastAsia="Calibri" w:hAnsi="Arial" w:cs="Arial"/>
          <w:noProof/>
          <w:color w:val="000000"/>
          <w:sz w:val="10"/>
          <w:szCs w:val="10"/>
          <w:lang w:eastAsia="en-US"/>
        </w:rPr>
      </w:pPr>
    </w:p>
    <w:tbl>
      <w:tblPr>
        <w:tblW w:w="0" w:type="auto"/>
        <w:tblCellSpacing w:w="14" w:type="dxa"/>
        <w:tblInd w:w="1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0513"/>
      </w:tblGrid>
      <w:tr w:rsidR="00F36AD6" w:rsidRPr="0038289D" w14:paraId="0F1BA033" w14:textId="77777777" w:rsidTr="0038289D">
        <w:trPr>
          <w:tblCellSpacing w:w="14" w:type="dxa"/>
        </w:trPr>
        <w:tc>
          <w:tcPr>
            <w:tcW w:w="10462" w:type="dxa"/>
            <w:shd w:val="clear" w:color="auto" w:fill="0A2F75"/>
          </w:tcPr>
          <w:p w14:paraId="575FBE7D" w14:textId="77777777" w:rsidR="00F36AD6" w:rsidRPr="0038289D" w:rsidRDefault="00F40692">
            <w:pPr>
              <w:spacing w:line="276" w:lineRule="auto"/>
              <w:rPr>
                <w:rFonts w:ascii="Arial" w:eastAsia="Calibri" w:hAnsi="Arial" w:cs="Arial"/>
                <w:b/>
                <w:noProof/>
                <w:color w:val="FFFFFF"/>
                <w:lang w:eastAsia="en-US"/>
              </w:rPr>
            </w:pPr>
            <w:r w:rsidRPr="006B5AB0">
              <w:rPr>
                <w:rFonts w:ascii="Arial" w:hAnsi="Arial" w:cs="Arial"/>
                <w:b/>
                <w:color w:val="FFFFFF"/>
                <w:sz w:val="20"/>
              </w:rPr>
              <w:t>Completed forms should be sent to your local Community Council</w:t>
            </w:r>
            <w:r w:rsidR="006B5AB0">
              <w:rPr>
                <w:rFonts w:ascii="Arial" w:hAnsi="Arial" w:cs="Arial"/>
                <w:b/>
                <w:color w:val="FFFFFF"/>
                <w:sz w:val="20"/>
              </w:rPr>
              <w:t xml:space="preserve"> </w:t>
            </w:r>
          </w:p>
        </w:tc>
      </w:tr>
      <w:tr w:rsidR="00F36AD6" w:rsidRPr="0038289D" w14:paraId="74ECBD26" w14:textId="77777777" w:rsidTr="0038289D">
        <w:trPr>
          <w:tblCellSpacing w:w="14" w:type="dxa"/>
        </w:trPr>
        <w:tc>
          <w:tcPr>
            <w:tcW w:w="10462" w:type="dxa"/>
            <w:shd w:val="clear" w:color="auto" w:fill="BDD2F9"/>
          </w:tcPr>
          <w:p w14:paraId="31DD6F63" w14:textId="77777777" w:rsidR="00372C26" w:rsidRPr="00627DA6" w:rsidRDefault="00372C26" w:rsidP="00372C26">
            <w:pPr>
              <w:spacing w:after="120" w:line="276" w:lineRule="auto"/>
              <w:rPr>
                <w:rFonts w:ascii="Arial" w:eastAsia="Calibri" w:hAnsi="Arial" w:cs="Arial"/>
                <w:b/>
                <w:noProof/>
                <w:color w:val="000000"/>
                <w:sz w:val="18"/>
                <w:szCs w:val="18"/>
                <w:lang w:eastAsia="en-US"/>
              </w:rPr>
            </w:pPr>
            <w:r w:rsidRPr="00627DA6">
              <w:rPr>
                <w:rFonts w:ascii="Arial" w:eastAsia="Calibri" w:hAnsi="Arial" w:cs="Arial"/>
                <w:b/>
                <w:noProof/>
                <w:color w:val="000000"/>
                <w:sz w:val="18"/>
                <w:szCs w:val="18"/>
                <w:lang w:eastAsia="en-US"/>
              </w:rPr>
              <w:t xml:space="preserve">Please </w:t>
            </w:r>
            <w:r w:rsidR="00E96AB4">
              <w:rPr>
                <w:rFonts w:ascii="Arial" w:eastAsia="Calibri" w:hAnsi="Arial" w:cs="Arial"/>
                <w:b/>
                <w:noProof/>
                <w:color w:val="000000"/>
                <w:sz w:val="18"/>
                <w:szCs w:val="18"/>
                <w:lang w:eastAsia="en-US"/>
              </w:rPr>
              <w:t>contact</w:t>
            </w:r>
            <w:r w:rsidRPr="00627DA6">
              <w:rPr>
                <w:rFonts w:ascii="Arial" w:eastAsia="Calibri" w:hAnsi="Arial" w:cs="Arial"/>
                <w:b/>
                <w:noProof/>
                <w:color w:val="000000"/>
                <w:sz w:val="18"/>
                <w:szCs w:val="18"/>
                <w:lang w:eastAsia="en-US"/>
              </w:rPr>
              <w:t xml:space="preserve"> to your local community council using the </w:t>
            </w:r>
            <w:r w:rsidR="00E96AB4">
              <w:rPr>
                <w:rFonts w:ascii="Arial" w:eastAsia="Calibri" w:hAnsi="Arial" w:cs="Arial"/>
                <w:b/>
                <w:noProof/>
                <w:color w:val="000000"/>
                <w:sz w:val="18"/>
                <w:szCs w:val="18"/>
                <w:lang w:eastAsia="en-US"/>
              </w:rPr>
              <w:t>details</w:t>
            </w:r>
            <w:r w:rsidRPr="00627DA6">
              <w:rPr>
                <w:rFonts w:ascii="Arial" w:eastAsia="Calibri" w:hAnsi="Arial" w:cs="Arial"/>
                <w:b/>
                <w:noProof/>
                <w:color w:val="000000"/>
                <w:sz w:val="18"/>
                <w:szCs w:val="18"/>
                <w:lang w:eastAsia="en-US"/>
              </w:rPr>
              <w:t xml:space="preserve"> below.</w:t>
            </w:r>
          </w:p>
          <w:p w14:paraId="06E756DC" w14:textId="77777777" w:rsidR="009F6B0C" w:rsidRPr="00D66BAA" w:rsidRDefault="009F6B0C" w:rsidP="009F6B0C">
            <w:pPr>
              <w:spacing w:line="276" w:lineRule="auto"/>
              <w:rPr>
                <w:rFonts w:ascii="Arial" w:eastAsia="Calibri" w:hAnsi="Arial" w:cs="Arial"/>
                <w:noProof/>
                <w:color w:val="000000"/>
                <w:sz w:val="18"/>
                <w:szCs w:val="18"/>
                <w:u w:val="single"/>
                <w:lang w:eastAsia="en-US"/>
              </w:rPr>
            </w:pPr>
            <w:r w:rsidRPr="00D66BAA">
              <w:rPr>
                <w:rFonts w:ascii="Arial" w:eastAsia="Calibri" w:hAnsi="Arial" w:cs="Arial"/>
                <w:noProof/>
                <w:color w:val="000000"/>
                <w:sz w:val="18"/>
                <w:szCs w:val="18"/>
                <w:u w:val="single"/>
                <w:lang w:eastAsia="en-US"/>
              </w:rPr>
              <w:t>Tweedsmuir</w:t>
            </w:r>
          </w:p>
          <w:p w14:paraId="73FBDA42" w14:textId="77777777" w:rsidR="009F6B0C" w:rsidRDefault="009F6B0C" w:rsidP="009F6B0C">
            <w:pPr>
              <w:spacing w:line="276" w:lineRule="auto"/>
              <w:rPr>
                <w:rFonts w:ascii="Arial" w:eastAsia="Calibri" w:hAnsi="Arial" w:cs="Arial"/>
                <w:noProof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18"/>
                <w:szCs w:val="18"/>
                <w:lang w:eastAsia="en-US"/>
              </w:rPr>
              <w:t>Secretary, Tweedsmuir Community Council.</w:t>
            </w:r>
          </w:p>
          <w:p w14:paraId="1FF119DA" w14:textId="77777777" w:rsidR="009F6B0C" w:rsidRPr="00783A2A" w:rsidRDefault="00000000" w:rsidP="009F6B0C">
            <w:pPr>
              <w:spacing w:line="276" w:lineRule="auto"/>
              <w:rPr>
                <w:rStyle w:val="Hyperlink"/>
                <w:rFonts w:eastAsia="Calibri"/>
              </w:rPr>
            </w:pPr>
            <w:hyperlink r:id="rId11" w:history="1">
              <w:r w:rsidR="009F6B0C" w:rsidRPr="00783A2A">
                <w:rPr>
                  <w:rStyle w:val="Hyperlink"/>
                  <w:rFonts w:ascii="Arial" w:eastAsia="Calibri" w:hAnsi="Arial" w:cs="Arial"/>
                  <w:noProof/>
                  <w:sz w:val="18"/>
                  <w:szCs w:val="18"/>
                  <w:lang w:eastAsia="en-US"/>
                </w:rPr>
                <w:t>tweedsmuirsecretary@outlook.com</w:t>
              </w:r>
            </w:hyperlink>
            <w:r w:rsidR="009F6B0C" w:rsidRPr="00783A2A">
              <w:rPr>
                <w:rStyle w:val="Hyperlink"/>
                <w:rFonts w:ascii="Arial" w:eastAsia="Calibri" w:hAnsi="Arial" w:cs="Arial"/>
                <w:noProof/>
                <w:sz w:val="18"/>
                <w:szCs w:val="18"/>
                <w:lang w:eastAsia="en-US"/>
              </w:rPr>
              <w:t xml:space="preserve"> </w:t>
            </w:r>
          </w:p>
          <w:p w14:paraId="5F0599DE" w14:textId="77777777" w:rsidR="007F3ACB" w:rsidRPr="009B5672" w:rsidRDefault="007F3ACB" w:rsidP="00372C26">
            <w:pPr>
              <w:spacing w:line="276" w:lineRule="auto"/>
              <w:rPr>
                <w:rFonts w:ascii="Arial" w:eastAsia="Calibri" w:hAnsi="Arial" w:cs="Arial"/>
                <w:noProof/>
                <w:color w:val="000000"/>
                <w:sz w:val="18"/>
                <w:szCs w:val="18"/>
                <w:lang w:val="en-US" w:eastAsia="en-US"/>
              </w:rPr>
            </w:pPr>
          </w:p>
        </w:tc>
      </w:tr>
    </w:tbl>
    <w:p w14:paraId="39216366" w14:textId="77777777" w:rsidR="00A51F73" w:rsidRPr="00662A5D" w:rsidRDefault="00A51F73" w:rsidP="00F36AD6">
      <w:pPr>
        <w:rPr>
          <w:sz w:val="16"/>
          <w:szCs w:val="16"/>
        </w:rPr>
      </w:pPr>
    </w:p>
    <w:sectPr w:rsidR="00A51F73" w:rsidRPr="00662A5D" w:rsidSect="009F4A08">
      <w:headerReference w:type="default" r:id="rId12"/>
      <w:footerReference w:type="default" r:id="rId13"/>
      <w:headerReference w:type="first" r:id="rId14"/>
      <w:pgSz w:w="11906" w:h="16838"/>
      <w:pgMar w:top="360" w:right="566" w:bottom="1418" w:left="70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44E55" w14:textId="77777777" w:rsidR="009F4A08" w:rsidRDefault="009F4A08">
      <w:r>
        <w:separator/>
      </w:r>
    </w:p>
  </w:endnote>
  <w:endnote w:type="continuationSeparator" w:id="0">
    <w:p w14:paraId="33C25768" w14:textId="77777777" w:rsidR="009F4A08" w:rsidRDefault="009F4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7F82C" w14:textId="77777777" w:rsidR="007F0168" w:rsidRPr="007F0168" w:rsidRDefault="007F0168">
    <w:pPr>
      <w:pStyle w:val="Footer"/>
      <w:rPr>
        <w:sz w:val="20"/>
      </w:rPr>
    </w:pPr>
    <w:r>
      <w:rPr>
        <w:rFonts w:ascii="Arial" w:hAnsi="Arial" w:cs="Arial"/>
        <w:b/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6BC43D5F" wp14:editId="62734B56">
          <wp:simplePos x="0" y="0"/>
          <wp:positionH relativeFrom="column">
            <wp:posOffset>5796915</wp:posOffset>
          </wp:positionH>
          <wp:positionV relativeFrom="paragraph">
            <wp:posOffset>2540</wp:posOffset>
          </wp:positionV>
          <wp:extent cx="942975" cy="942975"/>
          <wp:effectExtent l="0" t="0" r="0" b="0"/>
          <wp:wrapNone/>
          <wp:docPr id="1" name="Picture 1" descr="H:\Outlook\Temporary Files\WeAreALivingWageFriendlyFun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Outlook\Temporary Files\WeAreALivingWageFriendlyFund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F86C39" w14:textId="77777777" w:rsidR="007F0168" w:rsidRPr="007F0168" w:rsidRDefault="007F0168">
    <w:pPr>
      <w:pStyle w:val="Footer"/>
      <w:rPr>
        <w:sz w:val="20"/>
      </w:rPr>
    </w:pPr>
  </w:p>
  <w:p w14:paraId="4B5CC868" w14:textId="77777777" w:rsidR="007F0168" w:rsidRPr="007F0168" w:rsidRDefault="007F0168">
    <w:pPr>
      <w:pStyle w:val="Footer"/>
      <w:rPr>
        <w:sz w:val="20"/>
      </w:rPr>
    </w:pPr>
  </w:p>
  <w:p w14:paraId="418127CE" w14:textId="77777777" w:rsidR="007F0168" w:rsidRPr="007F0168" w:rsidRDefault="007F0168">
    <w:pPr>
      <w:pStyle w:val="Footer"/>
      <w:rPr>
        <w:sz w:val="20"/>
      </w:rPr>
    </w:pPr>
  </w:p>
  <w:p w14:paraId="12E0E481" w14:textId="77777777" w:rsidR="004C6C8F" w:rsidRPr="00DD1EA6" w:rsidRDefault="004C6C8F" w:rsidP="002556DD">
    <w:pPr>
      <w:pStyle w:val="Footer"/>
      <w:tabs>
        <w:tab w:val="clear" w:pos="8640"/>
        <w:tab w:val="right" w:pos="10490"/>
      </w:tabs>
      <w:rPr>
        <w:rFonts w:ascii="Arial" w:hAnsi="Arial" w:cs="Arial"/>
        <w:b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0C3D46" w14:textId="77777777" w:rsidR="009F4A08" w:rsidRDefault="009F4A08">
      <w:r>
        <w:separator/>
      </w:r>
    </w:p>
  </w:footnote>
  <w:footnote w:type="continuationSeparator" w:id="0">
    <w:p w14:paraId="2D4E2424" w14:textId="77777777" w:rsidR="009F4A08" w:rsidRDefault="009F4A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C2AAE" w14:textId="062A454F" w:rsidR="00403F99" w:rsidRDefault="00403F99" w:rsidP="00403F99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EC17F" w14:textId="3CC791D1" w:rsidR="00403F99" w:rsidRDefault="00403F99" w:rsidP="00403F99">
    <w:pPr>
      <w:pStyle w:val="Header"/>
      <w:jc w:val="center"/>
    </w:pPr>
    <w:r>
      <w:rPr>
        <w:noProof/>
      </w:rPr>
      <w:drawing>
        <wp:inline distT="0" distB="0" distL="0" distR="0" wp14:anchorId="4F31CDF9" wp14:editId="44B7BB7F">
          <wp:extent cx="3444240" cy="924576"/>
          <wp:effectExtent l="0" t="0" r="3810" b="8890"/>
          <wp:docPr id="609996962" name="Picture 1" descr="A close-up of logo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7694726" name="Picture 1" descr="A close-up of logo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58713" cy="9284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F5AE5"/>
    <w:multiLevelType w:val="hybridMultilevel"/>
    <w:tmpl w:val="94C2429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48754F"/>
    <w:multiLevelType w:val="multilevel"/>
    <w:tmpl w:val="59C44790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082C50"/>
    <w:multiLevelType w:val="hybridMultilevel"/>
    <w:tmpl w:val="59C44790"/>
    <w:lvl w:ilvl="0" w:tplc="08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E13322"/>
    <w:multiLevelType w:val="hybridMultilevel"/>
    <w:tmpl w:val="9852FAF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1E8786C"/>
    <w:multiLevelType w:val="hybridMultilevel"/>
    <w:tmpl w:val="21D8AEE4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C014EC"/>
    <w:multiLevelType w:val="hybridMultilevel"/>
    <w:tmpl w:val="BEE856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C560A8"/>
    <w:multiLevelType w:val="hybridMultilevel"/>
    <w:tmpl w:val="9914228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7516D26"/>
    <w:multiLevelType w:val="multilevel"/>
    <w:tmpl w:val="BEE8560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8606AEB"/>
    <w:multiLevelType w:val="hybridMultilevel"/>
    <w:tmpl w:val="04F8EA9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8DE0457"/>
    <w:multiLevelType w:val="hybridMultilevel"/>
    <w:tmpl w:val="6FBCF18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95B48D2"/>
    <w:multiLevelType w:val="hybridMultilevel"/>
    <w:tmpl w:val="D88E7076"/>
    <w:lvl w:ilvl="0" w:tplc="BE7ADD3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831F49"/>
    <w:multiLevelType w:val="hybridMultilevel"/>
    <w:tmpl w:val="C9B6DCC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ECA15C7"/>
    <w:multiLevelType w:val="hybridMultilevel"/>
    <w:tmpl w:val="600AD78C"/>
    <w:lvl w:ilvl="0" w:tplc="08090001">
      <w:start w:val="1"/>
      <w:numFmt w:val="bullet"/>
      <w:lvlText w:val=""/>
      <w:lvlJc w:val="left"/>
      <w:pPr>
        <w:tabs>
          <w:tab w:val="num" w:pos="868"/>
        </w:tabs>
        <w:ind w:left="8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88"/>
        </w:tabs>
        <w:ind w:left="15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308"/>
        </w:tabs>
        <w:ind w:left="23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028"/>
        </w:tabs>
        <w:ind w:left="30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748"/>
        </w:tabs>
        <w:ind w:left="37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468"/>
        </w:tabs>
        <w:ind w:left="44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88"/>
        </w:tabs>
        <w:ind w:left="51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908"/>
        </w:tabs>
        <w:ind w:left="59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628"/>
        </w:tabs>
        <w:ind w:left="6628" w:hanging="360"/>
      </w:pPr>
      <w:rPr>
        <w:rFonts w:ascii="Wingdings" w:hAnsi="Wingdings" w:hint="default"/>
      </w:rPr>
    </w:lvl>
  </w:abstractNum>
  <w:num w:numId="1" w16cid:durableId="136374539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81545719">
    <w:abstractNumId w:val="10"/>
  </w:num>
  <w:num w:numId="3" w16cid:durableId="15624827">
    <w:abstractNumId w:val="5"/>
  </w:num>
  <w:num w:numId="4" w16cid:durableId="451095752">
    <w:abstractNumId w:val="4"/>
  </w:num>
  <w:num w:numId="5" w16cid:durableId="1992248026">
    <w:abstractNumId w:val="7"/>
  </w:num>
  <w:num w:numId="6" w16cid:durableId="1002663548">
    <w:abstractNumId w:val="2"/>
  </w:num>
  <w:num w:numId="7" w16cid:durableId="1513455135">
    <w:abstractNumId w:val="1"/>
  </w:num>
  <w:num w:numId="8" w16cid:durableId="794566828">
    <w:abstractNumId w:val="6"/>
  </w:num>
  <w:num w:numId="9" w16cid:durableId="507254242">
    <w:abstractNumId w:val="0"/>
  </w:num>
  <w:num w:numId="10" w16cid:durableId="240651138">
    <w:abstractNumId w:val="12"/>
  </w:num>
  <w:num w:numId="11" w16cid:durableId="161436151">
    <w:abstractNumId w:val="9"/>
  </w:num>
  <w:num w:numId="12" w16cid:durableId="1453286745">
    <w:abstractNumId w:val="3"/>
  </w:num>
  <w:num w:numId="13" w16cid:durableId="938415609">
    <w:abstractNumId w:val="11"/>
  </w:num>
  <w:num w:numId="14" w16cid:durableId="10491871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94A"/>
    <w:rsid w:val="0002694A"/>
    <w:rsid w:val="000437DB"/>
    <w:rsid w:val="000828D0"/>
    <w:rsid w:val="00084428"/>
    <w:rsid w:val="000A0750"/>
    <w:rsid w:val="000B7C06"/>
    <w:rsid w:val="000C363C"/>
    <w:rsid w:val="000C770A"/>
    <w:rsid w:val="000C7CD3"/>
    <w:rsid w:val="000D4620"/>
    <w:rsid w:val="00127404"/>
    <w:rsid w:val="00131A49"/>
    <w:rsid w:val="00131F8E"/>
    <w:rsid w:val="00154A74"/>
    <w:rsid w:val="00155895"/>
    <w:rsid w:val="00163BDD"/>
    <w:rsid w:val="00173DE6"/>
    <w:rsid w:val="001916FF"/>
    <w:rsid w:val="001928DF"/>
    <w:rsid w:val="002078CD"/>
    <w:rsid w:val="00226709"/>
    <w:rsid w:val="002556DD"/>
    <w:rsid w:val="0026276A"/>
    <w:rsid w:val="00274274"/>
    <w:rsid w:val="002902D7"/>
    <w:rsid w:val="002B4552"/>
    <w:rsid w:val="002C4F56"/>
    <w:rsid w:val="002F4586"/>
    <w:rsid w:val="00302E19"/>
    <w:rsid w:val="0030396B"/>
    <w:rsid w:val="00312A72"/>
    <w:rsid w:val="00331345"/>
    <w:rsid w:val="0033180C"/>
    <w:rsid w:val="00372C26"/>
    <w:rsid w:val="0038289D"/>
    <w:rsid w:val="003A41B9"/>
    <w:rsid w:val="003C0E09"/>
    <w:rsid w:val="00403F99"/>
    <w:rsid w:val="0041385F"/>
    <w:rsid w:val="00424FDD"/>
    <w:rsid w:val="00450AAF"/>
    <w:rsid w:val="00466F0A"/>
    <w:rsid w:val="004B566F"/>
    <w:rsid w:val="004C6C8F"/>
    <w:rsid w:val="004C76F5"/>
    <w:rsid w:val="004D2321"/>
    <w:rsid w:val="005435B6"/>
    <w:rsid w:val="00545848"/>
    <w:rsid w:val="00546394"/>
    <w:rsid w:val="005947AE"/>
    <w:rsid w:val="005B522B"/>
    <w:rsid w:val="005D0305"/>
    <w:rsid w:val="005D62C1"/>
    <w:rsid w:val="005F1E09"/>
    <w:rsid w:val="005F6D2A"/>
    <w:rsid w:val="00614A07"/>
    <w:rsid w:val="00617EBA"/>
    <w:rsid w:val="00620A24"/>
    <w:rsid w:val="00627DA6"/>
    <w:rsid w:val="00634355"/>
    <w:rsid w:val="00642631"/>
    <w:rsid w:val="006547B0"/>
    <w:rsid w:val="00662A5D"/>
    <w:rsid w:val="006756FC"/>
    <w:rsid w:val="006B5AB0"/>
    <w:rsid w:val="006C08C2"/>
    <w:rsid w:val="006C5FA2"/>
    <w:rsid w:val="006F7B45"/>
    <w:rsid w:val="00705167"/>
    <w:rsid w:val="0073016A"/>
    <w:rsid w:val="0073520B"/>
    <w:rsid w:val="00765C98"/>
    <w:rsid w:val="007B2B6D"/>
    <w:rsid w:val="007B72F2"/>
    <w:rsid w:val="007E0F30"/>
    <w:rsid w:val="007F0168"/>
    <w:rsid w:val="007F3ACB"/>
    <w:rsid w:val="00810693"/>
    <w:rsid w:val="008251B7"/>
    <w:rsid w:val="00840928"/>
    <w:rsid w:val="00861447"/>
    <w:rsid w:val="008A3708"/>
    <w:rsid w:val="008A4DCC"/>
    <w:rsid w:val="008B5251"/>
    <w:rsid w:val="008C20F3"/>
    <w:rsid w:val="008C5EDC"/>
    <w:rsid w:val="008E5FC7"/>
    <w:rsid w:val="008F09E3"/>
    <w:rsid w:val="008F3806"/>
    <w:rsid w:val="00907B2D"/>
    <w:rsid w:val="009229B7"/>
    <w:rsid w:val="00933B56"/>
    <w:rsid w:val="0094572D"/>
    <w:rsid w:val="00945747"/>
    <w:rsid w:val="00946704"/>
    <w:rsid w:val="009532F8"/>
    <w:rsid w:val="00955C50"/>
    <w:rsid w:val="009704D0"/>
    <w:rsid w:val="009959B2"/>
    <w:rsid w:val="009A21F2"/>
    <w:rsid w:val="009B5672"/>
    <w:rsid w:val="009C66C6"/>
    <w:rsid w:val="009F4A08"/>
    <w:rsid w:val="009F6B0C"/>
    <w:rsid w:val="00A51F73"/>
    <w:rsid w:val="00A55873"/>
    <w:rsid w:val="00A5688B"/>
    <w:rsid w:val="00A71319"/>
    <w:rsid w:val="00AD71CF"/>
    <w:rsid w:val="00B1610D"/>
    <w:rsid w:val="00B51DA7"/>
    <w:rsid w:val="00B61F47"/>
    <w:rsid w:val="00B620B0"/>
    <w:rsid w:val="00B74DAF"/>
    <w:rsid w:val="00BC2B8A"/>
    <w:rsid w:val="00BE6985"/>
    <w:rsid w:val="00C03D73"/>
    <w:rsid w:val="00C12384"/>
    <w:rsid w:val="00C20BD1"/>
    <w:rsid w:val="00C36A5F"/>
    <w:rsid w:val="00C4375C"/>
    <w:rsid w:val="00C77DFB"/>
    <w:rsid w:val="00CA4F6B"/>
    <w:rsid w:val="00CC6212"/>
    <w:rsid w:val="00CD33EC"/>
    <w:rsid w:val="00CF3378"/>
    <w:rsid w:val="00D317F4"/>
    <w:rsid w:val="00D63B89"/>
    <w:rsid w:val="00D66BAA"/>
    <w:rsid w:val="00DD1EA6"/>
    <w:rsid w:val="00DD7EC8"/>
    <w:rsid w:val="00DE0B87"/>
    <w:rsid w:val="00E0189C"/>
    <w:rsid w:val="00E1028C"/>
    <w:rsid w:val="00E24DA1"/>
    <w:rsid w:val="00E37E95"/>
    <w:rsid w:val="00E46B30"/>
    <w:rsid w:val="00E47C1F"/>
    <w:rsid w:val="00E47DF4"/>
    <w:rsid w:val="00E66405"/>
    <w:rsid w:val="00E86621"/>
    <w:rsid w:val="00E96AB4"/>
    <w:rsid w:val="00EB5B34"/>
    <w:rsid w:val="00F31D0A"/>
    <w:rsid w:val="00F36AD6"/>
    <w:rsid w:val="00F40692"/>
    <w:rsid w:val="00F903B0"/>
    <w:rsid w:val="00F93EFB"/>
    <w:rsid w:val="00FB17B6"/>
    <w:rsid w:val="00FB68AD"/>
    <w:rsid w:val="00FC1954"/>
    <w:rsid w:val="00FC1ACF"/>
    <w:rsid w:val="00FC4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F7F012"/>
  <w15:docId w15:val="{0F9A2170-42AD-4069-8ADD-C1A254F7F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269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DD1EA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D1EA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D1EA6"/>
  </w:style>
  <w:style w:type="character" w:styleId="Hyperlink">
    <w:name w:val="Hyperlink"/>
    <w:basedOn w:val="DefaultParagraphFont"/>
    <w:rsid w:val="00A51F73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7F0168"/>
    <w:rPr>
      <w:sz w:val="24"/>
      <w:szCs w:val="24"/>
    </w:rPr>
  </w:style>
  <w:style w:type="paragraph" w:styleId="BalloonText">
    <w:name w:val="Balloon Text"/>
    <w:basedOn w:val="Normal"/>
    <w:link w:val="BalloonTextChar"/>
    <w:rsid w:val="007F01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F0168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861447"/>
    <w:rPr>
      <w:color w:val="605E5C"/>
      <w:shd w:val="clear" w:color="auto" w:fill="E1DFDD"/>
    </w:rPr>
  </w:style>
  <w:style w:type="character" w:customStyle="1" w:styleId="HeaderChar">
    <w:name w:val="Header Char"/>
    <w:basedOn w:val="DefaultParagraphFont"/>
    <w:link w:val="Header"/>
    <w:uiPriority w:val="99"/>
    <w:rsid w:val="00403F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49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44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27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58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34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456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215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11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2016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753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2901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4296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008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9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20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9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13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3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129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6841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1900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192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4285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9658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42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91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0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13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4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559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35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70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40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5082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7461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1058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tweedsmuirsecretary@outlook.com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colin.mcmillan@sse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23FE8F7B9D0E4D8E2A8BCA9CE24B29" ma:contentTypeVersion="20" ma:contentTypeDescription="Create a new document." ma:contentTypeScope="" ma:versionID="c14872931c4bf00347b50700f0ac8940">
  <xsd:schema xmlns:xsd="http://www.w3.org/2001/XMLSchema" xmlns:xs="http://www.w3.org/2001/XMLSchema" xmlns:p="http://schemas.microsoft.com/office/2006/metadata/properties" xmlns:ns1="http://schemas.microsoft.com/sharepoint/v3" xmlns:ns2="3313e3b7-7be6-4700-b36c-ef100101b814" xmlns:ns3="92fd223e-acad-439f-bdfb-a3d2d2c3e354" targetNamespace="http://schemas.microsoft.com/office/2006/metadata/properties" ma:root="true" ma:fieldsID="ee6c353d6079d3ed05ecc5b3d164e2f8" ns1:_="" ns2:_="" ns3:_="">
    <xsd:import namespace="http://schemas.microsoft.com/sharepoint/v3"/>
    <xsd:import namespace="3313e3b7-7be6-4700-b36c-ef100101b814"/>
    <xsd:import namespace="92fd223e-acad-439f-bdfb-a3d2d2c3e3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13e3b7-7be6-4700-b36c-ef100101b8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b0fa5b73-c91b-4169-bfc8-b85bc92a64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d223e-acad-439f-bdfb-a3d2d2c3e35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2b977871-18a2-420a-83b6-dafa42231df9}" ma:internalName="TaxCatchAll" ma:showField="CatchAllData" ma:web="92fd223e-acad-439f-bdfb-a3d2d2c3e3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3313e3b7-7be6-4700-b36c-ef100101b814">
      <Terms xmlns="http://schemas.microsoft.com/office/infopath/2007/PartnerControls"/>
    </lcf76f155ced4ddcb4097134ff3c332f>
    <TaxCatchAll xmlns="92fd223e-acad-439f-bdfb-a3d2d2c3e354" xsi:nil="true"/>
  </documentManagement>
</p:properties>
</file>

<file path=customXml/itemProps1.xml><?xml version="1.0" encoding="utf-8"?>
<ds:datastoreItem xmlns:ds="http://schemas.openxmlformats.org/officeDocument/2006/customXml" ds:itemID="{ED3C097B-E31C-4393-91CE-62E1E819A2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861595-4380-4AED-9B97-47EEB51CDA15}"/>
</file>

<file path=customXml/itemProps3.xml><?xml version="1.0" encoding="utf-8"?>
<ds:datastoreItem xmlns:ds="http://schemas.openxmlformats.org/officeDocument/2006/customXml" ds:itemID="{0F72944A-FACF-4534-B4D9-71CA8B05E5A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313e3b7-7be6-4700-b36c-ef100101b814"/>
    <ds:schemaRef ds:uri="92fd223e-acad-439f-bdfb-a3d2d2c3e35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718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&amp; Southern Energy Plc</Company>
  <LinksUpToDate>false</LinksUpToDate>
  <CharactersWithSpaces>4806</CharactersWithSpaces>
  <SharedDoc>false</SharedDoc>
  <HLinks>
    <vt:vector size="18" baseType="variant">
      <vt:variant>
        <vt:i4>6422529</vt:i4>
      </vt:variant>
      <vt:variant>
        <vt:i4>6</vt:i4>
      </vt:variant>
      <vt:variant>
        <vt:i4>0</vt:i4>
      </vt:variant>
      <vt:variant>
        <vt:i4>5</vt:i4>
      </vt:variant>
      <vt:variant>
        <vt:lpwstr>mailto:sara@skirlingvillage.co.uk</vt:lpwstr>
      </vt:variant>
      <vt:variant>
        <vt:lpwstr/>
      </vt:variant>
      <vt:variant>
        <vt:i4>7995450</vt:i4>
      </vt:variant>
      <vt:variant>
        <vt:i4>3</vt:i4>
      </vt:variant>
      <vt:variant>
        <vt:i4>0</vt:i4>
      </vt:variant>
      <vt:variant>
        <vt:i4>5</vt:i4>
      </vt:variant>
      <vt:variant>
        <vt:lpwstr>http://www.scotborders.gov.uk/</vt:lpwstr>
      </vt:variant>
      <vt:variant>
        <vt:lpwstr/>
      </vt:variant>
      <vt:variant>
        <vt:i4>458878</vt:i4>
      </vt:variant>
      <vt:variant>
        <vt:i4>0</vt:i4>
      </vt:variant>
      <vt:variant>
        <vt:i4>0</vt:i4>
      </vt:variant>
      <vt:variant>
        <vt:i4>5</vt:i4>
      </vt:variant>
      <vt:variant>
        <vt:lpwstr>mailto:ciara.wilson@sse.com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RE64175</dc:creator>
  <cp:lastModifiedBy>McMillan, Colin</cp:lastModifiedBy>
  <cp:revision>4</cp:revision>
  <cp:lastPrinted>2017-09-07T11:33:00Z</cp:lastPrinted>
  <dcterms:created xsi:type="dcterms:W3CDTF">2024-03-08T11:49:00Z</dcterms:created>
  <dcterms:modified xsi:type="dcterms:W3CDTF">2024-03-08T11:52:00Z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0x0101001823FE8F7B9D0E4D8E2A8BCA9CE24B29</vt:lpwstr>
  </property>
  <property fmtid="{D5CDD505-2E9C-101B-9397-08002B2CF9AE}" pid="3" name="MediaServiceImageTags">
    <vt:lpwstr/>
  </property>
</Properties>
</file>